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F7" w:rsidRDefault="00AA726D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479" w:line="240" w:lineRule="auto"/>
        <w:ind w:right="799"/>
        <w:rPr>
          <w:b/>
          <w:color w:val="1F4E79"/>
          <w:sz w:val="31"/>
          <w:szCs w:val="31"/>
        </w:rPr>
      </w:pPr>
      <w:r>
        <w:rPr>
          <w:b/>
          <w:color w:val="1F4E79"/>
          <w:sz w:val="31"/>
          <w:szCs w:val="31"/>
          <w:rtl/>
        </w:rPr>
        <w:t>و صف المقرر</w:t>
      </w:r>
      <w:r>
        <w:rPr>
          <w:b/>
          <w:color w:val="1F4E79"/>
          <w:sz w:val="31"/>
          <w:szCs w:val="31"/>
        </w:rPr>
        <w:t xml:space="preserve"> </w:t>
      </w: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tbl>
      <w:tblPr>
        <w:tblStyle w:val="a6"/>
        <w:tblW w:w="9722" w:type="dxa"/>
        <w:tblInd w:w="1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42"/>
        <w:gridCol w:w="3780"/>
      </w:tblGrid>
      <w:tr w:rsidR="007F22F7">
        <w:trPr>
          <w:trHeight w:val="645"/>
        </w:trPr>
        <w:tc>
          <w:tcPr>
            <w:tcW w:w="5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C2B93">
              <w:rPr>
                <w:rFonts w:hint="cs"/>
                <w:color w:val="000000"/>
                <w:sz w:val="28"/>
                <w:szCs w:val="28"/>
                <w:rtl/>
              </w:rPr>
              <w:t>جامعة ذي قار</w:t>
            </w:r>
            <w:r>
              <w:rPr>
                <w:color w:val="000000"/>
                <w:sz w:val="28"/>
                <w:szCs w:val="28"/>
                <w:rtl/>
              </w:rPr>
              <w:t xml:space="preserve"> / كلية </w:t>
            </w:r>
            <w:r w:rsidR="006C2B93">
              <w:rPr>
                <w:rFonts w:hint="cs"/>
                <w:color w:val="000000"/>
                <w:sz w:val="28"/>
                <w:szCs w:val="28"/>
                <w:rtl/>
              </w:rPr>
              <w:t>الادارة والاقتصاد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  <w:rtl/>
              </w:rPr>
              <w:t>المؤسسة التعليمية</w:t>
            </w:r>
          </w:p>
        </w:tc>
      </w:tr>
      <w:tr w:rsidR="007F22F7">
        <w:trPr>
          <w:trHeight w:val="643"/>
        </w:trPr>
        <w:tc>
          <w:tcPr>
            <w:tcW w:w="5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86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قس</w:t>
            </w:r>
            <w:r w:rsidR="006C2B93">
              <w:rPr>
                <w:rFonts w:hint="cs"/>
                <w:color w:val="000000"/>
                <w:sz w:val="28"/>
                <w:szCs w:val="28"/>
                <w:rtl/>
              </w:rPr>
              <w:t>م ادارة الاعمال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  <w:rtl/>
              </w:rPr>
              <w:t>القسم الجامعي / المركز</w:t>
            </w:r>
          </w:p>
        </w:tc>
      </w:tr>
      <w:tr w:rsidR="007F22F7">
        <w:trPr>
          <w:trHeight w:val="643"/>
        </w:trPr>
        <w:tc>
          <w:tcPr>
            <w:tcW w:w="5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BC6BB6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>محاسبة متوسطة</w:t>
            </w:r>
            <w:bookmarkStart w:id="0" w:name="_GoBack"/>
            <w:bookmarkEnd w:id="0"/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1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  <w:rtl/>
              </w:rPr>
              <w:t>اسم / رمز المقرر</w:t>
            </w:r>
          </w:p>
        </w:tc>
      </w:tr>
      <w:tr w:rsidR="007F22F7">
        <w:trPr>
          <w:trHeight w:val="645"/>
        </w:trPr>
        <w:tc>
          <w:tcPr>
            <w:tcW w:w="5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7F22F7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  <w:rtl/>
              </w:rPr>
              <w:t>البرامج التي يدخل فيها</w:t>
            </w:r>
          </w:p>
        </w:tc>
      </w:tr>
      <w:tr w:rsidR="007F22F7">
        <w:trPr>
          <w:trHeight w:val="643"/>
        </w:trPr>
        <w:tc>
          <w:tcPr>
            <w:tcW w:w="5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780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80587">
              <w:rPr>
                <w:rFonts w:hint="cs"/>
                <w:color w:val="000000"/>
                <w:sz w:val="28"/>
                <w:szCs w:val="28"/>
                <w:rtl/>
              </w:rPr>
              <w:t>حضوري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  <w:rtl/>
              </w:rPr>
              <w:t>أشكال الحضور المتاحة</w:t>
            </w:r>
          </w:p>
        </w:tc>
      </w:tr>
      <w:tr w:rsidR="007F22F7">
        <w:trPr>
          <w:trHeight w:val="1087"/>
        </w:trPr>
        <w:tc>
          <w:tcPr>
            <w:tcW w:w="5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81" w:lineRule="auto"/>
              <w:ind w:left="4590" w:right="99" w:hanging="33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المرحلة الثانية / الفصل الدراسي </w:t>
            </w:r>
            <w:r w:rsidR="006C2B93">
              <w:rPr>
                <w:rFonts w:hint="cs"/>
                <w:color w:val="000000"/>
                <w:sz w:val="28"/>
                <w:szCs w:val="28"/>
                <w:rtl/>
              </w:rPr>
              <w:t>الثاني</w:t>
            </w:r>
            <w:r>
              <w:rPr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  <w:rtl/>
              </w:rPr>
              <w:t>الفصل / السنة</w:t>
            </w:r>
          </w:p>
        </w:tc>
      </w:tr>
      <w:tr w:rsidR="007F22F7">
        <w:trPr>
          <w:trHeight w:val="645"/>
        </w:trPr>
        <w:tc>
          <w:tcPr>
            <w:tcW w:w="5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C2B93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ساعة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0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7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  <w:rtl/>
              </w:rPr>
              <w:t>عدد الساعات الدراسية )الكلي</w:t>
            </w:r>
            <w:r>
              <w:rPr>
                <w:b/>
                <w:color w:val="000000"/>
                <w:sz w:val="28"/>
                <w:szCs w:val="28"/>
              </w:rPr>
              <w:t>(</w:t>
            </w:r>
          </w:p>
        </w:tc>
      </w:tr>
      <w:tr w:rsidR="007F22F7">
        <w:trPr>
          <w:trHeight w:val="643"/>
        </w:trPr>
        <w:tc>
          <w:tcPr>
            <w:tcW w:w="5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EC4B38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48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20/4/2021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1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8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  <w:rtl/>
              </w:rPr>
              <w:t>تاريخ إعداد هذا الوصف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F22F7">
        <w:trPr>
          <w:trHeight w:val="746"/>
        </w:trPr>
        <w:tc>
          <w:tcPr>
            <w:tcW w:w="97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  <w:rtl/>
              </w:rPr>
              <w:t>أهداف المقرر</w:t>
            </w:r>
          </w:p>
        </w:tc>
      </w:tr>
      <w:tr w:rsidR="006C2B93">
        <w:trPr>
          <w:trHeight w:val="746"/>
        </w:trPr>
        <w:tc>
          <w:tcPr>
            <w:tcW w:w="97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B93" w:rsidRDefault="006C2B93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09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tbl>
      <w:tblPr>
        <w:tblStyle w:val="a7"/>
        <w:tblW w:w="9722" w:type="dxa"/>
        <w:tblInd w:w="1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2"/>
      </w:tblGrid>
      <w:tr w:rsidR="007F22F7">
        <w:trPr>
          <w:trHeight w:val="2203"/>
        </w:trPr>
        <w:tc>
          <w:tcPr>
            <w:tcW w:w="9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Pr="00AA726D" w:rsidRDefault="00AA726D" w:rsidP="00A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29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  <w:shd w:val="clear" w:color="auto" w:fill="A7BFDE"/>
              </w:rPr>
              <w:t xml:space="preserve">1 </w:t>
            </w:r>
            <w:r w:rsidRPr="00AA726D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>-</w:t>
            </w:r>
            <w:r w:rsidRPr="00AA726D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تعريف الطالب بال</w:t>
            </w:r>
            <w:r>
              <w:rPr>
                <w:rFonts w:ascii="Times" w:eastAsia="Times" w:hAnsi="Times" w:cs="Times New Roman" w:hint="cs"/>
                <w:color w:val="000000"/>
                <w:sz w:val="28"/>
                <w:szCs w:val="28"/>
                <w:rtl/>
              </w:rPr>
              <w:t>ا</w:t>
            </w:r>
            <w:r w:rsidRPr="00AA726D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طار النظري للمحاسبة المالية</w:t>
            </w:r>
            <w:r w:rsidRPr="00AA726D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 </w:t>
            </w:r>
          </w:p>
          <w:p w:rsidR="007F22F7" w:rsidRPr="00AA726D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06"/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</w:pPr>
            <w:r w:rsidRPr="00AA726D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>2 -</w:t>
            </w:r>
            <w:r w:rsidRPr="00AA726D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تعريف الطالب بالمعالجات المحاسبية لقيود التسوية والحسابات الختامية</w:t>
            </w:r>
            <w:r w:rsidRPr="00AA726D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. </w:t>
            </w:r>
          </w:p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34" w:line="240" w:lineRule="auto"/>
              <w:ind w:right="118"/>
              <w:rPr>
                <w:rFonts w:ascii="Times" w:eastAsia="Times" w:hAnsi="Times" w:cs="Times"/>
                <w:color w:val="9933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3 -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تعريف الطالب بالمعالجات المحاسبية </w:t>
            </w:r>
            <w:r>
              <w:rPr>
                <w:rFonts w:ascii="Times" w:eastAsia="Times" w:hAnsi="Times" w:cs="Times New Roman" w:hint="cs"/>
                <w:color w:val="000000"/>
                <w:sz w:val="28"/>
                <w:szCs w:val="28"/>
                <w:rtl/>
              </w:rPr>
              <w:t>في إعداد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 القوائم المالية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rtl/>
              </w:rPr>
              <w:t xml:space="preserve">) 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كشف الدخل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  <w:rtl/>
              </w:rPr>
              <w:t xml:space="preserve">, 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قائمة المركز المالي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" w:eastAsia="Times" w:hAnsi="Times" w:cs="Times"/>
                <w:color w:val="993300"/>
                <w:sz w:val="28"/>
                <w:szCs w:val="28"/>
              </w:rPr>
              <w:t>.</w:t>
            </w:r>
          </w:p>
        </w:tc>
      </w:tr>
    </w:tbl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tbl>
      <w:tblPr>
        <w:tblStyle w:val="af"/>
        <w:tblW w:w="9722" w:type="dxa"/>
        <w:jc w:val="center"/>
        <w:tblLayout w:type="fixed"/>
        <w:tblLook w:val="0600" w:firstRow="0" w:lastRow="0" w:firstColumn="0" w:lastColumn="0" w:noHBand="1" w:noVBand="1"/>
      </w:tblPr>
      <w:tblGrid>
        <w:gridCol w:w="9722"/>
      </w:tblGrid>
      <w:tr w:rsidR="007F22F7" w:rsidTr="00EC4B38">
        <w:trPr>
          <w:trHeight w:val="672"/>
          <w:jc w:val="center"/>
        </w:trPr>
        <w:tc>
          <w:tcPr>
            <w:tcW w:w="9722" w:type="dxa"/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11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  <w:rtl/>
              </w:rPr>
              <w:t>مخرجات التعلم وطرائق التعليم والتعلم والتقييم</w:t>
            </w:r>
          </w:p>
        </w:tc>
      </w:tr>
      <w:tr w:rsidR="007F22F7" w:rsidTr="00EC4B38">
        <w:trPr>
          <w:trHeight w:val="2805"/>
          <w:jc w:val="center"/>
        </w:trPr>
        <w:tc>
          <w:tcPr>
            <w:tcW w:w="9722" w:type="dxa"/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52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>أ- المعرفة والفهم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EC4B38" w:rsidRDefault="00AA726D" w:rsidP="007D7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5" w:line="329" w:lineRule="auto"/>
              <w:ind w:left="3262" w:right="703" w:hanging="3262"/>
              <w:jc w:val="lowKashida"/>
              <w:rPr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  <w:rtl/>
              </w:rPr>
              <w:t>-أن يعرف المتعلم المصطلحات المستخدمة في المحاسبة المتوسطة.</w:t>
            </w:r>
          </w:p>
          <w:p w:rsidR="007F22F7" w:rsidRDefault="00AA726D" w:rsidP="007D7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5" w:line="329" w:lineRule="auto"/>
              <w:ind w:left="3262" w:right="703" w:hanging="3262"/>
              <w:jc w:val="lowKashid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-أن يفهم المتعلم المقصود بالمحاسبة المتوسطة</w:t>
            </w:r>
            <w:r>
              <w:rPr>
                <w:color w:val="000000"/>
                <w:sz w:val="28"/>
                <w:szCs w:val="28"/>
              </w:rPr>
              <w:t xml:space="preserve"> . </w:t>
            </w:r>
          </w:p>
          <w:p w:rsidR="007F22F7" w:rsidRDefault="00AA726D" w:rsidP="007D7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5"/>
              <w:ind w:right="703"/>
              <w:jc w:val="lowKashid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-أن يعرف ويفهم المتعلم ما هي ا</w:t>
            </w:r>
            <w:r w:rsidR="007D7045">
              <w:rPr>
                <w:rFonts w:hint="cs"/>
                <w:color w:val="000000"/>
                <w:sz w:val="28"/>
                <w:szCs w:val="28"/>
                <w:rtl/>
              </w:rPr>
              <w:t>لا</w:t>
            </w:r>
            <w:r>
              <w:rPr>
                <w:color w:val="000000"/>
                <w:sz w:val="28"/>
                <w:szCs w:val="28"/>
                <w:rtl/>
              </w:rPr>
              <w:t>طار النظري للمحاسبة المالية</w:t>
            </w:r>
            <w:r>
              <w:rPr>
                <w:color w:val="000000"/>
                <w:sz w:val="28"/>
                <w:szCs w:val="28"/>
              </w:rPr>
              <w:t xml:space="preserve"> . </w:t>
            </w:r>
          </w:p>
          <w:p w:rsidR="007F22F7" w:rsidRDefault="00AA726D" w:rsidP="00EC4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4" w:line="331" w:lineRule="auto"/>
              <w:ind w:left="8970" w:right="703" w:hanging="8660"/>
              <w:jc w:val="lowKashid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-أن يعرف ويفهم المتعلم ما هي المعالجات المحاسبية الخاصة بقيود التسوية والحسابات </w:t>
            </w:r>
          </w:p>
        </w:tc>
      </w:tr>
      <w:tr w:rsidR="007F22F7" w:rsidTr="00EC4B38">
        <w:trPr>
          <w:trHeight w:val="1876"/>
          <w:jc w:val="center"/>
        </w:trPr>
        <w:tc>
          <w:tcPr>
            <w:tcW w:w="9722" w:type="dxa"/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4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ب- المهارات الخاصة بالموضوع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7"/>
              <w:ind w:right="6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-مهارة التعامل مع المحاسبة المتوسطة وفق المعايير الخاصة بذلك</w:t>
            </w:r>
            <w:r>
              <w:rPr>
                <w:color w:val="000000"/>
                <w:sz w:val="28"/>
                <w:szCs w:val="28"/>
              </w:rPr>
              <w:t xml:space="preserve"> . </w:t>
            </w:r>
          </w:p>
          <w:p w:rsidR="007F22F7" w:rsidRDefault="00AA726D" w:rsidP="007D7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5"/>
              <w:ind w:right="6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-مهارة بناء ومعالجة المعالجات المحاسبية للنفقات </w:t>
            </w:r>
            <w:r w:rsidR="007D7045">
              <w:rPr>
                <w:rFonts w:hint="cs"/>
                <w:color w:val="000000"/>
                <w:sz w:val="28"/>
                <w:szCs w:val="28"/>
                <w:rtl/>
              </w:rPr>
              <w:t>والإيرادات</w:t>
            </w:r>
            <w:r>
              <w:rPr>
                <w:color w:val="000000"/>
                <w:sz w:val="28"/>
                <w:szCs w:val="28"/>
                <w:rtl/>
              </w:rPr>
              <w:t xml:space="preserve"> في جميع </w:t>
            </w:r>
            <w:r w:rsidR="007D7045">
              <w:rPr>
                <w:rFonts w:hint="cs"/>
                <w:color w:val="000000"/>
                <w:sz w:val="28"/>
                <w:szCs w:val="28"/>
                <w:rtl/>
              </w:rPr>
              <w:t>الانشطة</w:t>
            </w:r>
            <w:r w:rsidR="007D7045">
              <w:rPr>
                <w:color w:val="000000"/>
                <w:sz w:val="28"/>
                <w:szCs w:val="28"/>
              </w:rPr>
              <w:t>.</w:t>
            </w:r>
          </w:p>
        </w:tc>
      </w:tr>
      <w:tr w:rsidR="007F22F7" w:rsidTr="00EC4B38">
        <w:trPr>
          <w:trHeight w:val="1411"/>
          <w:jc w:val="center"/>
        </w:trPr>
        <w:tc>
          <w:tcPr>
            <w:tcW w:w="9722" w:type="dxa"/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4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ج- طرائق التعليم والتعلم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7"/>
              <w:ind w:right="4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طريقة المحاضرة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F22F7" w:rsidTr="00EC4B38">
        <w:trPr>
          <w:trHeight w:val="2342"/>
          <w:jc w:val="center"/>
        </w:trPr>
        <w:tc>
          <w:tcPr>
            <w:tcW w:w="9722" w:type="dxa"/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4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د- طرائق التقييم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5"/>
              <w:ind w:right="5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-</w:t>
            </w:r>
            <w:r w:rsidR="00B437B3">
              <w:rPr>
                <w:rFonts w:hint="cs"/>
                <w:color w:val="000000"/>
                <w:sz w:val="28"/>
                <w:szCs w:val="28"/>
                <w:rtl/>
              </w:rPr>
              <w:t>الاختبارات</w:t>
            </w:r>
            <w:r>
              <w:rPr>
                <w:color w:val="000000"/>
                <w:sz w:val="28"/>
                <w:szCs w:val="28"/>
                <w:rtl/>
              </w:rPr>
              <w:t xml:space="preserve"> المقالية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7F22F7" w:rsidRDefault="00AA726D" w:rsidP="007D7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7"/>
              <w:ind w:right="6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-</w:t>
            </w:r>
            <w:r w:rsidR="00B437B3">
              <w:rPr>
                <w:rFonts w:hint="cs"/>
                <w:color w:val="000000"/>
                <w:sz w:val="28"/>
                <w:szCs w:val="28"/>
                <w:rtl/>
              </w:rPr>
              <w:t>الاختبارات</w:t>
            </w:r>
            <w:r>
              <w:rPr>
                <w:color w:val="000000"/>
                <w:sz w:val="28"/>
                <w:szCs w:val="28"/>
                <w:rtl/>
              </w:rPr>
              <w:t xml:space="preserve"> الموضوعية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7F22F7" w:rsidRDefault="00AA726D" w:rsidP="00B43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1"/>
              <w:ind w:right="8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وتكون على شكل اختبا ارت يومية أو شهرية أو فصلية أو </w:t>
            </w:r>
            <w:r w:rsidR="00B437B3">
              <w:rPr>
                <w:rFonts w:hint="cs"/>
                <w:color w:val="000000"/>
                <w:sz w:val="28"/>
                <w:szCs w:val="28"/>
                <w:rtl/>
              </w:rPr>
              <w:t>الاختبارات</w:t>
            </w:r>
            <w:r>
              <w:rPr>
                <w:color w:val="000000"/>
                <w:sz w:val="28"/>
                <w:szCs w:val="28"/>
                <w:rtl/>
              </w:rPr>
              <w:t xml:space="preserve"> النهائية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F22F7" w:rsidTr="00EC4B38">
        <w:trPr>
          <w:trHeight w:val="1877"/>
          <w:jc w:val="center"/>
        </w:trPr>
        <w:tc>
          <w:tcPr>
            <w:tcW w:w="9722" w:type="dxa"/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4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هـ- مهارات التفكير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437B3" w:rsidRDefault="00AA726D" w:rsidP="00B43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8"/>
              <w:ind w:right="718"/>
              <w:rPr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-التفكير </w:t>
            </w:r>
            <w:r w:rsidR="007D7045">
              <w:rPr>
                <w:rFonts w:hint="cs"/>
                <w:color w:val="000000"/>
                <w:sz w:val="28"/>
                <w:szCs w:val="28"/>
                <w:rtl/>
              </w:rPr>
              <w:t>الإبداعي</w:t>
            </w:r>
            <w:r>
              <w:rPr>
                <w:color w:val="000000"/>
                <w:sz w:val="28"/>
                <w:szCs w:val="28"/>
                <w:rtl/>
              </w:rPr>
              <w:t xml:space="preserve"> والتفكير الناقد والتفكير ما وراء المعرفي</w:t>
            </w:r>
            <w:r>
              <w:rPr>
                <w:color w:val="000000"/>
                <w:sz w:val="28"/>
                <w:szCs w:val="28"/>
              </w:rPr>
              <w:t xml:space="preserve"> . </w:t>
            </w:r>
          </w:p>
          <w:p w:rsidR="007F22F7" w:rsidRDefault="00AA726D" w:rsidP="00B43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8"/>
              <w:ind w:right="7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-التفكير المتمركز حول المشكلة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7F22F7" w:rsidRDefault="00AA726D" w:rsidP="00B43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5"/>
              <w:ind w:right="7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-التفكير التنظيمي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tbl>
      <w:tblPr>
        <w:tblStyle w:val="a9"/>
        <w:tblW w:w="9722" w:type="dxa"/>
        <w:tblInd w:w="1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2"/>
      </w:tblGrid>
      <w:tr w:rsidR="007F22F7">
        <w:trPr>
          <w:trHeight w:val="1308"/>
        </w:trPr>
        <w:tc>
          <w:tcPr>
            <w:tcW w:w="9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B43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7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-التفكير التحليلي والتفسيري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F22F7">
        <w:trPr>
          <w:trHeight w:val="3271"/>
        </w:trPr>
        <w:tc>
          <w:tcPr>
            <w:tcW w:w="9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B43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4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>و- طرائق التعليم والتعلم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F22F7" w:rsidRDefault="007E5DA0" w:rsidP="007E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8" w:line="328" w:lineRule="auto"/>
              <w:ind w:left="8273" w:right="447" w:hanging="8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و0 -استعمال </w:t>
            </w:r>
            <w:r w:rsidR="007D7045">
              <w:rPr>
                <w:rFonts w:hint="cs"/>
                <w:color w:val="000000"/>
                <w:sz w:val="28"/>
                <w:szCs w:val="28"/>
                <w:rtl/>
              </w:rPr>
              <w:t>استراتيجيات</w:t>
            </w:r>
            <w:r w:rsidR="00AA726D">
              <w:rPr>
                <w:color w:val="000000"/>
                <w:sz w:val="28"/>
                <w:szCs w:val="28"/>
                <w:rtl/>
              </w:rPr>
              <w:t xml:space="preserve"> الذكاء الشخصي واللغوي والرياضي والبصري</w:t>
            </w:r>
            <w:r w:rsidR="00AA726D">
              <w:rPr>
                <w:color w:val="000000"/>
                <w:sz w:val="28"/>
                <w:szCs w:val="28"/>
              </w:rPr>
              <w:t xml:space="preserve">. </w:t>
            </w:r>
          </w:p>
          <w:p w:rsidR="007F22F7" w:rsidRDefault="00AA726D" w:rsidP="00B43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8" w:line="240" w:lineRule="auto"/>
              <w:ind w:right="4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و8 -استعمال طريقة العصف الذهني وأساليبها المتنوعة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7F22F7" w:rsidRDefault="00AA726D" w:rsidP="00B43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5" w:line="240" w:lineRule="auto"/>
              <w:ind w:right="4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و3 -استعمال الخرائط الذهنية المتنوعة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7F22F7" w:rsidRDefault="00AA726D" w:rsidP="00B43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8" w:line="240" w:lineRule="auto"/>
              <w:ind w:right="4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و5 -استعمال </w:t>
            </w:r>
            <w:r w:rsidR="007D7045">
              <w:rPr>
                <w:rFonts w:hint="cs"/>
                <w:color w:val="000000"/>
                <w:sz w:val="28"/>
                <w:szCs w:val="28"/>
                <w:rtl/>
              </w:rPr>
              <w:t>الاستنباطية</w:t>
            </w:r>
            <w:r>
              <w:rPr>
                <w:color w:val="000000"/>
                <w:sz w:val="28"/>
                <w:szCs w:val="28"/>
                <w:rtl/>
              </w:rPr>
              <w:t xml:space="preserve"> </w:t>
            </w:r>
            <w:r w:rsidR="007D7045">
              <w:rPr>
                <w:rFonts w:hint="cs"/>
                <w:color w:val="000000"/>
                <w:sz w:val="28"/>
                <w:szCs w:val="28"/>
                <w:rtl/>
              </w:rPr>
              <w:t>والاستقرائية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F22F7">
        <w:trPr>
          <w:trHeight w:val="2339"/>
        </w:trPr>
        <w:tc>
          <w:tcPr>
            <w:tcW w:w="9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4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ز- طرائق التقييم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F22F7" w:rsidRDefault="00AA726D" w:rsidP="00AE3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5" w:line="240" w:lineRule="auto"/>
              <w:ind w:right="4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استعمال المقاييس المتنوعة التي تتالئم مع أهداف تعلم مادة المحاسبة المتوسطة </w:t>
            </w:r>
            <w:r w:rsidR="00AE3E27">
              <w:rPr>
                <w:rFonts w:hint="cs"/>
                <w:color w:val="000000"/>
                <w:sz w:val="28"/>
                <w:szCs w:val="28"/>
                <w:rtl/>
              </w:rPr>
              <w:t>.</w:t>
            </w:r>
            <w:r>
              <w:rPr>
                <w:color w:val="000000"/>
                <w:sz w:val="28"/>
                <w:szCs w:val="28"/>
              </w:rPr>
              <w:t>(</w:t>
            </w:r>
          </w:p>
          <w:p w:rsidR="007F22F7" w:rsidRDefault="00AA726D" w:rsidP="00AE3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7" w:line="329" w:lineRule="auto"/>
              <w:ind w:left="9155" w:right="446" w:hanging="86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من مفاهيم وعمليات رياضية تطبيقية باستعمال أنواع </w:t>
            </w:r>
            <w:r w:rsidR="00AE3E27">
              <w:rPr>
                <w:rFonts w:hint="cs"/>
                <w:color w:val="000000"/>
                <w:sz w:val="28"/>
                <w:szCs w:val="28"/>
                <w:rtl/>
              </w:rPr>
              <w:t>الاختبارات</w:t>
            </w:r>
            <w:r>
              <w:rPr>
                <w:color w:val="000000"/>
                <w:sz w:val="28"/>
                <w:szCs w:val="28"/>
                <w:rtl/>
              </w:rPr>
              <w:t xml:space="preserve"> المقالية والموضوعية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F22F7">
        <w:trPr>
          <w:trHeight w:val="2805"/>
        </w:trPr>
        <w:tc>
          <w:tcPr>
            <w:tcW w:w="9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DA0" w:rsidRDefault="00AA726D" w:rsidP="007E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28" w:lineRule="auto"/>
              <w:ind w:left="3102" w:right="533" w:hanging="3006"/>
              <w:rPr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 - المهارات العامة والمنقولة )المها ارت </w:t>
            </w:r>
            <w:r w:rsidR="00AE3E27">
              <w:rPr>
                <w:rFonts w:hint="cs"/>
                <w:color w:val="000000"/>
                <w:sz w:val="28"/>
                <w:szCs w:val="28"/>
                <w:rtl/>
              </w:rPr>
              <w:t>الأخرى</w:t>
            </w:r>
            <w:r>
              <w:rPr>
                <w:color w:val="000000"/>
                <w:sz w:val="28"/>
                <w:szCs w:val="28"/>
                <w:rtl/>
              </w:rPr>
              <w:t xml:space="preserve"> المتعلقة بقابلية التوظيف والتطور الشخصي</w:t>
            </w:r>
          </w:p>
          <w:p w:rsidR="007F22F7" w:rsidRDefault="00AA726D" w:rsidP="007E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28" w:lineRule="auto"/>
              <w:ind w:left="3102" w:right="533" w:hanging="30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-المهارات المتعلقة بكيفية تطبيق </w:t>
            </w:r>
            <w:r w:rsidR="00AE3E27">
              <w:rPr>
                <w:rFonts w:hint="cs"/>
                <w:color w:val="000000"/>
                <w:sz w:val="28"/>
                <w:szCs w:val="28"/>
                <w:rtl/>
              </w:rPr>
              <w:t>الاستراتيجيات</w:t>
            </w:r>
            <w:r>
              <w:rPr>
                <w:color w:val="000000"/>
                <w:sz w:val="28"/>
                <w:szCs w:val="28"/>
                <w:rtl/>
              </w:rPr>
              <w:t xml:space="preserve"> في الواقع العملي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7F22F7" w:rsidRDefault="00AA726D" w:rsidP="007E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8" w:line="240" w:lineRule="auto"/>
              <w:ind w:right="7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-المهارات المتعلقة باستخدام </w:t>
            </w:r>
            <w:r w:rsidR="00AE3E27">
              <w:rPr>
                <w:rFonts w:hint="cs"/>
                <w:color w:val="000000"/>
                <w:sz w:val="28"/>
                <w:szCs w:val="28"/>
                <w:rtl/>
              </w:rPr>
              <w:t>الأساليب</w:t>
            </w:r>
            <w:r>
              <w:rPr>
                <w:color w:val="000000"/>
                <w:sz w:val="28"/>
                <w:szCs w:val="28"/>
                <w:rtl/>
              </w:rPr>
              <w:t xml:space="preserve"> العلمية في حل </w:t>
            </w:r>
            <w:r w:rsidR="00AE3E27">
              <w:rPr>
                <w:rFonts w:hint="cs"/>
                <w:color w:val="000000"/>
                <w:sz w:val="28"/>
                <w:szCs w:val="28"/>
                <w:rtl/>
              </w:rPr>
              <w:t>المشكلات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7F22F7" w:rsidRDefault="00AA726D" w:rsidP="007E5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5" w:line="240" w:lineRule="auto"/>
              <w:ind w:right="7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-المهارات المتعلقة بنقل المعرفة العلمية إلى المجتمع المحيط به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7" w:line="240" w:lineRule="auto"/>
              <w:ind w:right="7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-مهار ات تعلم كيفية المناقشة والحوار </w:t>
            </w:r>
            <w:r w:rsidR="00AE3E27">
              <w:rPr>
                <w:rFonts w:hint="cs"/>
                <w:color w:val="000000"/>
                <w:sz w:val="28"/>
                <w:szCs w:val="28"/>
                <w:rtl/>
              </w:rPr>
              <w:t>والإقناع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5" w:line="240" w:lineRule="auto"/>
              <w:ind w:right="7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- مهارات التدريب والتطوير الشخصي فيما بعد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rtl/>
        </w:rPr>
      </w:pPr>
    </w:p>
    <w:p w:rsidR="00352C12" w:rsidRDefault="00352C12" w:rsidP="00352C1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tbl>
      <w:tblPr>
        <w:tblStyle w:val="aa"/>
        <w:tblW w:w="9740" w:type="dxa"/>
        <w:tblInd w:w="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7"/>
        <w:gridCol w:w="1417"/>
        <w:gridCol w:w="5103"/>
        <w:gridCol w:w="1843"/>
      </w:tblGrid>
      <w:tr w:rsidR="00352C12" w:rsidTr="00AF0D65">
        <w:trPr>
          <w:trHeight w:val="1006"/>
        </w:trPr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طريقة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7" w:line="240" w:lineRule="auto"/>
              <w:ind w:right="3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التقييم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طريقة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7" w:line="240" w:lineRule="auto"/>
              <w:ind w:right="2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التعليم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37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اسم الوحدة / المساق أو الموضوع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4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األسبوع الساعات</w:t>
            </w:r>
          </w:p>
        </w:tc>
      </w:tr>
      <w:tr w:rsidR="00352C12" w:rsidTr="00AF0D65">
        <w:trPr>
          <w:trHeight w:val="483"/>
        </w:trPr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1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79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60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90DC2">
              <w:rPr>
                <w:rFonts w:ascii="Times" w:eastAsia="Times" w:hAnsi="Times" w:cs="Times New Roman" w:hint="cs"/>
                <w:color w:val="000000"/>
                <w:sz w:val="28"/>
                <w:szCs w:val="28"/>
                <w:rtl/>
              </w:rPr>
              <w:t>الإطار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 النظري للمحاسبة المالية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األول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1198"/>
        </w:trPr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AF0D65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5" w:lineRule="auto"/>
              <w:ind w:left="125"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العناصر </w:t>
            </w:r>
            <w:r w:rsidR="00AF0D65">
              <w:rPr>
                <w:rFonts w:ascii="Times" w:eastAsia="Times" w:hAnsi="Times" w:cs="Times New Roman" w:hint="cs"/>
                <w:color w:val="000000"/>
                <w:sz w:val="28"/>
                <w:szCs w:val="28"/>
                <w:rtl/>
              </w:rPr>
              <w:t>الأساسية</w:t>
            </w:r>
            <w:r w:rsidR="00AF0D65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 في ا</w:t>
            </w:r>
            <w:r w:rsidR="00AF0D65">
              <w:rPr>
                <w:rFonts w:ascii="Times" w:eastAsia="Times" w:hAnsi="Times" w:cs="Times New Roman" w:hint="cs"/>
                <w:color w:val="000000"/>
                <w:sz w:val="28"/>
                <w:szCs w:val="28"/>
                <w:rtl/>
              </w:rPr>
              <w:t>لا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طار  </w:t>
            </w: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النظري للمحاسبة المالية</w:t>
            </w: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 </w:t>
            </w:r>
          </w:p>
          <w:p w:rsidR="00352C12" w:rsidRPr="00AF0D65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" w:line="240" w:lineRule="auto"/>
              <w:ind w:right="827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المبادئ والفروض والمحددات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الثاني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830"/>
        </w:trPr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AF0D65" w:rsidRDefault="00352C12" w:rsidP="00AF0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5" w:lineRule="auto"/>
              <w:ind w:left="125"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الخصائص النوعية للمعلومات</w:t>
            </w: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</w:p>
          <w:p w:rsidR="00352C12" w:rsidRPr="00AF0D65" w:rsidRDefault="00352C12" w:rsidP="00AF0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4" w:line="265" w:lineRule="auto"/>
              <w:ind w:left="125" w:right="815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المحاسبية</w:t>
            </w: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الثالث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</w:tbl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tbl>
      <w:tblPr>
        <w:tblStyle w:val="ab"/>
        <w:tblW w:w="9740" w:type="dxa"/>
        <w:tblInd w:w="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8"/>
        <w:gridCol w:w="1233"/>
        <w:gridCol w:w="5386"/>
        <w:gridCol w:w="1843"/>
      </w:tblGrid>
      <w:tr w:rsidR="00352C12" w:rsidTr="00AF0D65">
        <w:trPr>
          <w:trHeight w:val="1197"/>
        </w:trPr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AF0D65" w:rsidRDefault="00352C12" w:rsidP="0079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4" w:line="265" w:lineRule="auto"/>
              <w:ind w:left="125" w:right="815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اهداف القوائم المالية ومن  </w:t>
            </w: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المستفيدين من </w:t>
            </w:r>
            <w:r w:rsidR="00790DC2">
              <w:rPr>
                <w:rFonts w:ascii="Times" w:eastAsia="Times" w:hAnsi="Times" w:cs="Times New Roman" w:hint="cs"/>
                <w:color w:val="000000"/>
                <w:sz w:val="28"/>
                <w:szCs w:val="28"/>
                <w:rtl/>
              </w:rPr>
              <w:t>ا</w:t>
            </w: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لمعلومات</w:t>
            </w: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 </w:t>
            </w:r>
          </w:p>
          <w:p w:rsidR="00352C12" w:rsidRPr="00AF0D65" w:rsidRDefault="00352C12" w:rsidP="00AF0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4" w:line="265" w:lineRule="auto"/>
              <w:ind w:left="125" w:right="815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المحاسبية</w:t>
            </w:r>
            <w:r w:rsidRPr="00AF0D65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الرابع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830"/>
        </w:trPr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DD2313" w:rsidRDefault="00352C12" w:rsidP="0079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المعالجات المحاسبية عن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عمليات البيع والشراء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الخامس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830"/>
        </w:trPr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DD2313" w:rsidRDefault="00352C12" w:rsidP="0079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المعالجات المحاسبية عن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عمليات البيع والشراء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السادس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481"/>
        </w:trPr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تحريري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DD2313" w:rsidRDefault="00352C12" w:rsidP="00DD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امتحان الشهر </w:t>
            </w:r>
            <w:r w:rsidR="00DD2313" w:rsidRPr="00DD2313">
              <w:rPr>
                <w:rFonts w:ascii="Times" w:eastAsia="Times" w:hAnsi="Times" w:cs="Times New Roman" w:hint="cs"/>
                <w:color w:val="000000"/>
                <w:sz w:val="28"/>
                <w:szCs w:val="28"/>
                <w:rtl/>
              </w:rPr>
              <w:t>الأول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السابع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761"/>
        </w:trPr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DD2313" w:rsidRDefault="00352C12" w:rsidP="00DD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-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المعالجات المحاسبية </w:t>
            </w:r>
            <w:r w:rsidR="00790DC2" w:rsidRPr="00DD2313">
              <w:rPr>
                <w:rFonts w:ascii="Times" w:eastAsia="Times" w:hAnsi="Times" w:cs="Times New Roman" w:hint="cs"/>
                <w:color w:val="000000"/>
                <w:sz w:val="28"/>
                <w:szCs w:val="28"/>
                <w:rtl/>
              </w:rPr>
              <w:t>للأوراق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 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التجارية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الثامن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760"/>
        </w:trPr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DD2313" w:rsidRDefault="00352C12" w:rsidP="0079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-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المعالجات المحاسبية لقيود التسوية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والحسابات الختامية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التاسع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760"/>
        </w:trPr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DD2313" w:rsidRDefault="00352C12" w:rsidP="00DD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-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المعالجات المحاسبية لقيود التسوية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والحسابات الختامية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العاشر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830"/>
        </w:trPr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DD2313" w:rsidRDefault="00352C12" w:rsidP="0079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المعالجات المحاسبية </w:t>
            </w:r>
            <w:r w:rsidR="00790DC2">
              <w:rPr>
                <w:rFonts w:ascii="Times" w:eastAsia="Times" w:hAnsi="Times" w:cs="Times New Roman" w:hint="cs"/>
                <w:color w:val="000000"/>
                <w:sz w:val="28"/>
                <w:szCs w:val="28"/>
                <w:rtl/>
              </w:rPr>
              <w:t>/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قائمة الدخل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الحادي عشر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761"/>
        </w:trPr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DD2313" w:rsidRDefault="00352C12" w:rsidP="0079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-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المعالجات المحاسبية </w:t>
            </w:r>
            <w:r w:rsidR="00790DC2">
              <w:rPr>
                <w:rFonts w:ascii="Times" w:eastAsia="Times" w:hAnsi="Times" w:cs="Times New Roman" w:hint="cs"/>
                <w:color w:val="000000"/>
                <w:sz w:val="28"/>
                <w:szCs w:val="28"/>
                <w:rtl/>
              </w:rPr>
              <w:t>/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 قائمة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 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المركز المالي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الثاني عشر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1197"/>
        </w:trPr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DD2313" w:rsidRDefault="00352C12" w:rsidP="0079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 xml:space="preserve">المعالجات المحاسبية </w:t>
            </w:r>
            <w:r w:rsidR="00790DC2">
              <w:rPr>
                <w:rFonts w:ascii="Times" w:eastAsia="Times" w:hAnsi="Times" w:cs="Times New Roman" w:hint="cs"/>
                <w:color w:val="000000"/>
                <w:sz w:val="28"/>
                <w:szCs w:val="28"/>
                <w:rtl/>
              </w:rPr>
              <w:t>/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</w:p>
          <w:p w:rsidR="00352C12" w:rsidRPr="00DD2313" w:rsidRDefault="00352C12" w:rsidP="00DD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4"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قائمة التغيرات في حقوق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 </w:t>
            </w:r>
          </w:p>
          <w:p w:rsidR="00352C12" w:rsidRPr="00DD2313" w:rsidRDefault="00352C12" w:rsidP="00DD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1"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الملكية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الثالث عشر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830"/>
        </w:trPr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يومي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المحاضرة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DD2313" w:rsidRDefault="00352C12" w:rsidP="00DD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1"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- </w:t>
            </w:r>
            <w:r w:rsid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المعالجات المحاسبية</w:t>
            </w:r>
            <w:r w:rsidR="00790DC2">
              <w:rPr>
                <w:rFonts w:asciiTheme="minorHAnsi" w:eastAsia="Times" w:hAnsiTheme="minorHAnsi" w:cs="Times New Roman"/>
                <w:color w:val="000000"/>
                <w:sz w:val="28"/>
                <w:szCs w:val="28"/>
              </w:rPr>
              <w:t>/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مذكرة تسوية البنك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الرابع عشر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352C12" w:rsidTr="00AF0D65">
        <w:trPr>
          <w:trHeight w:val="483"/>
        </w:trPr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  <w:rtl/>
              </w:rPr>
              <w:t>امتحان تحريري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Pr="00DD2313" w:rsidRDefault="00352C12" w:rsidP="00DD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1" w:line="240" w:lineRule="auto"/>
              <w:ind w:right="612"/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</w:pP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</w:rPr>
              <w:t xml:space="preserve"> </w:t>
            </w:r>
            <w:r w:rsidRPr="00DD2313">
              <w:rPr>
                <w:rFonts w:ascii="Times" w:eastAsia="Times" w:hAnsi="Times" w:cs="Times New Roman"/>
                <w:color w:val="000000"/>
                <w:sz w:val="28"/>
                <w:szCs w:val="28"/>
                <w:rtl/>
              </w:rPr>
              <w:t>امتحان الشهر الثاني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C12" w:rsidRDefault="00352C12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الخامس عشر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</w:tbl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tbl>
      <w:tblPr>
        <w:tblStyle w:val="ac"/>
        <w:tblW w:w="9820" w:type="dxa"/>
        <w:tblInd w:w="1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67"/>
        <w:gridCol w:w="2653"/>
      </w:tblGrid>
      <w:tr w:rsidR="007F22F7">
        <w:trPr>
          <w:trHeight w:val="485"/>
        </w:trPr>
        <w:tc>
          <w:tcPr>
            <w:tcW w:w="9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08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rtl/>
              </w:rPr>
              <w:t>البنية التحتية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F22F7" w:rsidTr="007E5DA0">
        <w:trPr>
          <w:trHeight w:val="2583"/>
        </w:trPr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31" w:lineRule="auto"/>
              <w:ind w:left="122" w:right="8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الكتب الداعمة: محاضرات من اعداد مدرس </w:t>
            </w:r>
            <w:r w:rsidR="00AE3E27">
              <w:rPr>
                <w:rFonts w:hint="cs"/>
                <w:b/>
                <w:color w:val="000000"/>
                <w:sz w:val="28"/>
                <w:szCs w:val="28"/>
                <w:rtl/>
              </w:rPr>
              <w:t>المادة مدعومة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 بنماذج حسابات مأخوذة من واقع </w:t>
            </w:r>
            <w:r w:rsidR="00AE3E27">
              <w:rPr>
                <w:rFonts w:hint="cs"/>
                <w:b/>
                <w:color w:val="000000"/>
                <w:sz w:val="28"/>
                <w:szCs w:val="28"/>
                <w:rtl/>
              </w:rPr>
              <w:t>السجلات لبعض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E3E27">
              <w:rPr>
                <w:rFonts w:hint="cs"/>
                <w:b/>
                <w:color w:val="000000"/>
                <w:sz w:val="28"/>
                <w:szCs w:val="28"/>
                <w:rtl/>
              </w:rPr>
              <w:t>الشركات</w:t>
            </w:r>
            <w:r w:rsidR="00AE3E27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496" w:line="331" w:lineRule="auto"/>
              <w:ind w:left="122" w:right="8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عرض انواع القوائم المالية على شاشة العرض </w:t>
            </w:r>
            <w:r w:rsidR="00AE3E27">
              <w:rPr>
                <w:rFonts w:hint="cs"/>
                <w:b/>
                <w:color w:val="000000"/>
                <w:sz w:val="28"/>
                <w:szCs w:val="28"/>
                <w:rtl/>
              </w:rPr>
              <w:t>وحل المسائل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 والمشاكل حول ذلك وفق طريقة </w:t>
            </w:r>
            <w:r w:rsidR="00AE3E27">
              <w:rPr>
                <w:rFonts w:hint="cs"/>
                <w:b/>
                <w:color w:val="000000"/>
                <w:sz w:val="28"/>
                <w:szCs w:val="28"/>
                <w:rtl/>
              </w:rPr>
              <w:t>النقاش والوصول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 الى نتيجة مقنعة وفق المنظور المحاسبي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القراءات المطلوبة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5" w:line="240" w:lineRule="auto"/>
              <w:ind w:right="476"/>
              <w:rPr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▪ </w:t>
            </w:r>
            <w:r>
              <w:rPr>
                <w:color w:val="000000"/>
                <w:sz w:val="28"/>
                <w:szCs w:val="28"/>
                <w:rtl/>
              </w:rPr>
              <w:t xml:space="preserve">النصوص </w:t>
            </w:r>
            <w:r w:rsidR="00AE3E27">
              <w:rPr>
                <w:rFonts w:hint="cs"/>
                <w:color w:val="000000"/>
                <w:sz w:val="28"/>
                <w:szCs w:val="28"/>
                <w:rtl/>
              </w:rPr>
              <w:t>الأساسية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37" w:line="240" w:lineRule="auto"/>
              <w:ind w:right="476"/>
              <w:rPr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▪ </w:t>
            </w:r>
            <w:r>
              <w:rPr>
                <w:color w:val="000000"/>
                <w:sz w:val="28"/>
                <w:szCs w:val="28"/>
                <w:rtl/>
              </w:rPr>
              <w:t>كتب المقرر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F22F7" w:rsidRDefault="00AA726D" w:rsidP="006C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8" w:line="240" w:lineRule="auto"/>
              <w:ind w:right="476"/>
              <w:rPr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▪ </w:t>
            </w:r>
            <w:r>
              <w:rPr>
                <w:color w:val="000000"/>
                <w:sz w:val="28"/>
                <w:szCs w:val="28"/>
                <w:rtl/>
              </w:rPr>
              <w:t>أخرى</w:t>
            </w:r>
          </w:p>
        </w:tc>
      </w:tr>
    </w:tbl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p w:rsidR="007F22F7" w:rsidRDefault="007F22F7" w:rsidP="006C2B93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sectPr w:rsidR="007F22F7">
      <w:pgSz w:w="11900" w:h="16820"/>
      <w:pgMar w:top="852" w:right="976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F7"/>
    <w:rsid w:val="000D3769"/>
    <w:rsid w:val="00352C12"/>
    <w:rsid w:val="006C2B93"/>
    <w:rsid w:val="006D5D68"/>
    <w:rsid w:val="00780587"/>
    <w:rsid w:val="00790DC2"/>
    <w:rsid w:val="007D7045"/>
    <w:rsid w:val="007E5DA0"/>
    <w:rsid w:val="007F22F7"/>
    <w:rsid w:val="00AA726D"/>
    <w:rsid w:val="00AE3E27"/>
    <w:rsid w:val="00AF0D65"/>
    <w:rsid w:val="00B437B3"/>
    <w:rsid w:val="00BC6BB6"/>
    <w:rsid w:val="00DD2313"/>
    <w:rsid w:val="00E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>
    <w:name w:val="Table Grid"/>
    <w:basedOn w:val="a1"/>
    <w:uiPriority w:val="39"/>
    <w:rsid w:val="00EC4B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>
    <w:name w:val="Table Grid"/>
    <w:basedOn w:val="a1"/>
    <w:uiPriority w:val="39"/>
    <w:rsid w:val="00EC4B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DR.Ahmed Saker 2O11</cp:lastModifiedBy>
  <cp:revision>5</cp:revision>
  <dcterms:created xsi:type="dcterms:W3CDTF">2021-06-14T08:42:00Z</dcterms:created>
  <dcterms:modified xsi:type="dcterms:W3CDTF">2022-06-06T07:42:00Z</dcterms:modified>
</cp:coreProperties>
</file>