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B5" w:rsidRDefault="009B68B5" w:rsidP="001831FF">
      <w:pPr>
        <w:shd w:val="clear" w:color="auto" w:fill="FFFFFF"/>
        <w:tabs>
          <w:tab w:val="left" w:pos="1590"/>
          <w:tab w:val="center" w:pos="4320"/>
        </w:tabs>
        <w:autoSpaceDE w:val="0"/>
        <w:autoSpaceDN w:val="0"/>
        <w:adjustRightInd w:val="0"/>
        <w:spacing w:after="200" w:line="276" w:lineRule="auto"/>
        <w:rPr>
          <w:rFonts w:hint="cs"/>
          <w:b/>
          <w:bCs/>
          <w:color w:val="993300"/>
          <w:sz w:val="32"/>
          <w:szCs w:val="32"/>
          <w:rtl/>
          <w:lang w:bidi="ar-IQ"/>
        </w:rPr>
      </w:pPr>
      <w:bookmarkStart w:id="0" w:name="_GoBack"/>
      <w:bookmarkEnd w:id="0"/>
    </w:p>
    <w:p w:rsidR="00F80574" w:rsidRPr="00EE06F8" w:rsidRDefault="009B68B5" w:rsidP="00FE2B7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w:t>
      </w:r>
      <w:r w:rsidR="00F80574" w:rsidRPr="00EE06F8">
        <w:rPr>
          <w:rFonts w:cs="Times New Roman"/>
          <w:b/>
          <w:bCs/>
          <w:sz w:val="32"/>
          <w:szCs w:val="32"/>
          <w:rtl/>
        </w:rPr>
        <w:t>موذج وصف المقرر</w:t>
      </w:r>
    </w:p>
    <w:p w:rsidR="008A3F48" w:rsidRDefault="008A3F48" w:rsidP="00FE2B7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355A3" w:rsidRPr="006A1ABC" w:rsidRDefault="008A3F48" w:rsidP="00FE2B72">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FE2B72" w:rsidTr="00FE2B72">
        <w:trPr>
          <w:trHeight w:val="794"/>
        </w:trPr>
        <w:tc>
          <w:tcPr>
            <w:tcW w:w="9720" w:type="dxa"/>
            <w:shd w:val="clear" w:color="auto" w:fill="auto"/>
          </w:tcPr>
          <w:p w:rsidR="00D1550E" w:rsidRPr="004B6CFA" w:rsidRDefault="004B6CFA" w:rsidP="001F5608">
            <w:pPr>
              <w:shd w:val="clear" w:color="auto" w:fill="FFFFFF"/>
              <w:autoSpaceDE w:val="0"/>
              <w:autoSpaceDN w:val="0"/>
              <w:adjustRightInd w:val="0"/>
              <w:spacing w:before="240" w:after="200" w:line="276" w:lineRule="auto"/>
              <w:jc w:val="both"/>
              <w:rPr>
                <w:rFonts w:ascii="Arial" w:eastAsia="Calibri" w:hAnsi="Arial" w:cs="Arial"/>
                <w:color w:val="000000"/>
                <w:sz w:val="28"/>
                <w:szCs w:val="28"/>
                <w:lang w:bidi="ar-IQ"/>
              </w:rPr>
            </w:pPr>
            <w:r w:rsidRPr="004B6CFA">
              <w:rPr>
                <w:rFonts w:ascii="Arial" w:eastAsia="Calibri" w:hAnsi="Arial" w:cs="Arial"/>
                <w:color w:val="000000"/>
                <w:sz w:val="28"/>
                <w:szCs w:val="28"/>
                <w:rtl/>
                <w:lang w:bidi="ar-IQ"/>
              </w:rPr>
              <w:t xml:space="preserve">يتضمن المقرر مدخل الي </w:t>
            </w:r>
            <w:r w:rsidR="001F5608">
              <w:rPr>
                <w:rFonts w:ascii="Arial" w:eastAsia="Calibri" w:hAnsi="Arial" w:cs="Arial" w:hint="cs"/>
                <w:color w:val="000000"/>
                <w:sz w:val="28"/>
                <w:szCs w:val="28"/>
                <w:rtl/>
                <w:lang w:bidi="ar-IQ"/>
              </w:rPr>
              <w:t xml:space="preserve">المصارف الاسلامية من خلال التعرف على مفهوم المصارف الاسلامية واركان ومقومات المؤسسات المالية الاسلامية والتعرف على الية عملها واهم الصيغ والادوات التمويلية لهذه المصارف وماهي اهدافها وماهي الدوافع من ظهورها بهذا الشكل وما اهميتها ومكانتها ما بين المؤسسات المالية </w:t>
            </w:r>
            <w:r w:rsidRPr="004B6CFA">
              <w:rPr>
                <w:rFonts w:ascii="Arial" w:eastAsia="Calibri" w:hAnsi="Arial" w:cs="Arial"/>
                <w:color w:val="000000"/>
                <w:sz w:val="28"/>
                <w:szCs w:val="28"/>
                <w:rtl/>
                <w:lang w:bidi="ar-IQ"/>
              </w:rPr>
              <w:t>.</w:t>
            </w:r>
          </w:p>
        </w:tc>
      </w:tr>
    </w:tbl>
    <w:p w:rsidR="008A3F48" w:rsidRPr="001F5608" w:rsidRDefault="008A3F48" w:rsidP="00E7079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F35589" w:rsidRPr="00E734E3" w:rsidRDefault="00F35589" w:rsidP="00FE2B7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530869" w:rsidRPr="00FE2B72" w:rsidTr="00FE2B72">
        <w:trPr>
          <w:trHeight w:val="624"/>
        </w:trPr>
        <w:tc>
          <w:tcPr>
            <w:tcW w:w="3780" w:type="dxa"/>
            <w:shd w:val="clear" w:color="auto" w:fill="auto"/>
          </w:tcPr>
          <w:p w:rsidR="00530869" w:rsidRPr="00FE2B72" w:rsidRDefault="00530869" w:rsidP="00530869">
            <w:pPr>
              <w:numPr>
                <w:ilvl w:val="0"/>
                <w:numId w:val="2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530869" w:rsidRPr="004E7A1B" w:rsidRDefault="00530869" w:rsidP="00530869">
            <w:pPr>
              <w:shd w:val="clear" w:color="auto" w:fill="FFFFFF"/>
              <w:autoSpaceDE w:val="0"/>
              <w:autoSpaceDN w:val="0"/>
              <w:adjustRightInd w:val="0"/>
              <w:jc w:val="center"/>
              <w:rPr>
                <w:rFonts w:ascii="Arial" w:eastAsia="Calibri" w:hAnsi="Arial" w:cs="Arial"/>
                <w:color w:val="D9D9D9"/>
                <w:sz w:val="28"/>
                <w:szCs w:val="28"/>
                <w:lang w:bidi="ar-IQ"/>
              </w:rPr>
            </w:pPr>
            <w:r w:rsidRPr="004E7A1B">
              <w:rPr>
                <w:rFonts w:ascii="Arial" w:hAnsi="Arial" w:cs="Arial"/>
                <w:sz w:val="28"/>
                <w:szCs w:val="28"/>
                <w:rtl/>
                <w:lang w:bidi="ar-IQ"/>
              </w:rPr>
              <w:t xml:space="preserve">كلية الإدارة والاقتصاد – جامعة </w:t>
            </w:r>
            <w:r w:rsidR="00B21E0B" w:rsidRPr="004E7A1B">
              <w:rPr>
                <w:rFonts w:ascii="Arial" w:hAnsi="Arial" w:cs="Arial" w:hint="cs"/>
                <w:sz w:val="28"/>
                <w:szCs w:val="28"/>
                <w:rtl/>
                <w:lang w:bidi="ar-IQ"/>
              </w:rPr>
              <w:t xml:space="preserve">ذي قار </w:t>
            </w:r>
          </w:p>
        </w:tc>
      </w:tr>
      <w:tr w:rsidR="00530869" w:rsidRPr="00FE2B72" w:rsidTr="00FE2B72">
        <w:trPr>
          <w:trHeight w:val="624"/>
        </w:trPr>
        <w:tc>
          <w:tcPr>
            <w:tcW w:w="3780" w:type="dxa"/>
            <w:shd w:val="clear" w:color="auto" w:fill="auto"/>
          </w:tcPr>
          <w:p w:rsidR="00530869" w:rsidRPr="00FE2B72" w:rsidRDefault="00530869" w:rsidP="00530869">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530869" w:rsidRPr="004E7A1B" w:rsidRDefault="00530869" w:rsidP="00530869">
            <w:pPr>
              <w:shd w:val="clear" w:color="auto" w:fill="FFFFFF"/>
              <w:autoSpaceDE w:val="0"/>
              <w:autoSpaceDN w:val="0"/>
              <w:adjustRightInd w:val="0"/>
              <w:jc w:val="center"/>
              <w:rPr>
                <w:rFonts w:ascii="Arial" w:eastAsia="Calibri" w:hAnsi="Arial" w:cs="Arial"/>
                <w:color w:val="000000"/>
                <w:sz w:val="28"/>
                <w:szCs w:val="28"/>
                <w:lang w:bidi="ar-IQ"/>
              </w:rPr>
            </w:pPr>
            <w:r w:rsidRPr="004E7A1B">
              <w:rPr>
                <w:rFonts w:ascii="Arial" w:hAnsi="Arial" w:cs="Arial"/>
                <w:sz w:val="28"/>
                <w:szCs w:val="28"/>
                <w:rtl/>
                <w:lang w:bidi="ar-IQ"/>
              </w:rPr>
              <w:t>قسم العلوم المالية والمصرفية</w:t>
            </w:r>
          </w:p>
        </w:tc>
      </w:tr>
      <w:tr w:rsidR="00530869" w:rsidRPr="00FE2B72" w:rsidTr="00FE2B72">
        <w:trPr>
          <w:trHeight w:val="624"/>
        </w:trPr>
        <w:tc>
          <w:tcPr>
            <w:tcW w:w="3780" w:type="dxa"/>
            <w:shd w:val="clear" w:color="auto" w:fill="auto"/>
          </w:tcPr>
          <w:p w:rsidR="00530869" w:rsidRPr="00FE2B72" w:rsidRDefault="00530869" w:rsidP="00530869">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530869" w:rsidRPr="004E7A1B" w:rsidRDefault="001F5608" w:rsidP="00530869">
            <w:pPr>
              <w:shd w:val="clear" w:color="auto" w:fill="FFFFFF"/>
              <w:autoSpaceDE w:val="0"/>
              <w:autoSpaceDN w:val="0"/>
              <w:adjustRightInd w:val="0"/>
              <w:jc w:val="center"/>
              <w:rPr>
                <w:rFonts w:ascii="Arial" w:eastAsia="Calibri" w:hAnsi="Arial" w:cs="Arial"/>
                <w:color w:val="000000"/>
                <w:sz w:val="28"/>
                <w:szCs w:val="28"/>
                <w:lang w:bidi="ar-IQ"/>
              </w:rPr>
            </w:pPr>
            <w:r>
              <w:rPr>
                <w:rFonts w:ascii="Arial" w:hAnsi="Arial" w:cs="Arial" w:hint="cs"/>
                <w:sz w:val="28"/>
                <w:szCs w:val="28"/>
                <w:rtl/>
                <w:lang w:bidi="ar-IQ"/>
              </w:rPr>
              <w:t>المصارف الاسلامية</w:t>
            </w:r>
          </w:p>
        </w:tc>
      </w:tr>
      <w:tr w:rsidR="00530869" w:rsidRPr="00FE2B72" w:rsidTr="00FE2B72">
        <w:trPr>
          <w:trHeight w:val="624"/>
        </w:trPr>
        <w:tc>
          <w:tcPr>
            <w:tcW w:w="3780" w:type="dxa"/>
            <w:shd w:val="clear" w:color="auto" w:fill="auto"/>
          </w:tcPr>
          <w:p w:rsidR="00530869" w:rsidRPr="00FE2B72" w:rsidRDefault="00530869" w:rsidP="00530869">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530869" w:rsidRPr="004E7A1B" w:rsidRDefault="008B31A7" w:rsidP="00530869">
            <w:pPr>
              <w:shd w:val="clear" w:color="auto" w:fill="FFFFFF"/>
              <w:autoSpaceDE w:val="0"/>
              <w:autoSpaceDN w:val="0"/>
              <w:adjustRightInd w:val="0"/>
              <w:jc w:val="center"/>
              <w:rPr>
                <w:rFonts w:ascii="Arial" w:eastAsia="Calibri" w:hAnsi="Arial" w:cs="Arial"/>
                <w:color w:val="000000"/>
                <w:sz w:val="28"/>
                <w:szCs w:val="28"/>
                <w:lang w:bidi="ar-IQ"/>
              </w:rPr>
            </w:pPr>
            <w:r>
              <w:rPr>
                <w:rFonts w:ascii="Arial" w:hAnsi="Arial" w:cs="Arial" w:hint="cs"/>
                <w:sz w:val="28"/>
                <w:szCs w:val="28"/>
                <w:rtl/>
                <w:lang w:bidi="ar-IQ"/>
              </w:rPr>
              <w:t>حضوري</w:t>
            </w:r>
          </w:p>
        </w:tc>
      </w:tr>
      <w:tr w:rsidR="00530869" w:rsidRPr="00FE2B72" w:rsidTr="004E7A1B">
        <w:trPr>
          <w:trHeight w:val="624"/>
        </w:trPr>
        <w:tc>
          <w:tcPr>
            <w:tcW w:w="3780" w:type="dxa"/>
            <w:shd w:val="clear" w:color="auto" w:fill="auto"/>
          </w:tcPr>
          <w:p w:rsidR="00530869" w:rsidRPr="00FE2B72" w:rsidRDefault="00530869" w:rsidP="00530869">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530869" w:rsidRPr="004E7A1B" w:rsidRDefault="008B31A7" w:rsidP="00530869">
            <w:pPr>
              <w:shd w:val="clear" w:color="auto" w:fill="FFFFFF"/>
              <w:autoSpaceDE w:val="0"/>
              <w:autoSpaceDN w:val="0"/>
              <w:adjustRightInd w:val="0"/>
              <w:jc w:val="center"/>
              <w:rPr>
                <w:rFonts w:ascii="Arial" w:eastAsia="Calibri" w:hAnsi="Arial" w:cs="Arial"/>
                <w:color w:val="000000"/>
                <w:sz w:val="28"/>
                <w:szCs w:val="28"/>
                <w:lang w:bidi="ar-IQ"/>
              </w:rPr>
            </w:pPr>
            <w:r>
              <w:rPr>
                <w:rFonts w:ascii="Arial" w:hAnsi="Arial" w:cs="Arial" w:hint="cs"/>
                <w:color w:val="000000"/>
                <w:sz w:val="28"/>
                <w:szCs w:val="28"/>
                <w:rtl/>
                <w:lang w:bidi="ar-IQ"/>
              </w:rPr>
              <w:t>الكورس الثاني</w:t>
            </w:r>
            <w:r w:rsidR="00530869" w:rsidRPr="004E7A1B">
              <w:rPr>
                <w:rFonts w:ascii="Arial" w:hAnsi="Arial" w:cs="Arial"/>
                <w:color w:val="000000"/>
                <w:sz w:val="28"/>
                <w:szCs w:val="28"/>
                <w:rtl/>
                <w:lang w:bidi="ar-IQ"/>
              </w:rPr>
              <w:t xml:space="preserve"> / </w:t>
            </w:r>
            <w:r w:rsidR="00530869" w:rsidRPr="004E7A1B">
              <w:rPr>
                <w:rFonts w:ascii="Arial" w:hAnsi="Arial" w:cs="Arial" w:hint="cs"/>
                <w:color w:val="000000"/>
                <w:sz w:val="28"/>
                <w:szCs w:val="28"/>
                <w:rtl/>
                <w:lang w:bidi="ar-IQ"/>
              </w:rPr>
              <w:t xml:space="preserve">المرحلة الرابعة </w:t>
            </w:r>
          </w:p>
        </w:tc>
      </w:tr>
      <w:tr w:rsidR="00530869" w:rsidRPr="00FE2B72" w:rsidTr="004E7A1B">
        <w:trPr>
          <w:trHeight w:val="624"/>
        </w:trPr>
        <w:tc>
          <w:tcPr>
            <w:tcW w:w="3780" w:type="dxa"/>
            <w:shd w:val="clear" w:color="auto" w:fill="auto"/>
          </w:tcPr>
          <w:p w:rsidR="00530869" w:rsidRPr="00FE2B72" w:rsidRDefault="00530869" w:rsidP="00530869">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530869" w:rsidRPr="004E7A1B" w:rsidRDefault="00530869" w:rsidP="001F5608">
            <w:pPr>
              <w:shd w:val="clear" w:color="auto" w:fill="FFFFFF"/>
              <w:autoSpaceDE w:val="0"/>
              <w:autoSpaceDN w:val="0"/>
              <w:adjustRightInd w:val="0"/>
              <w:rPr>
                <w:rFonts w:ascii="Arial" w:eastAsia="Calibri" w:hAnsi="Arial" w:cs="Arial"/>
                <w:color w:val="000000"/>
                <w:sz w:val="28"/>
                <w:szCs w:val="28"/>
                <w:lang w:bidi="ar-IQ"/>
              </w:rPr>
            </w:pPr>
          </w:p>
        </w:tc>
      </w:tr>
      <w:tr w:rsidR="00530869" w:rsidRPr="00FE2B72" w:rsidTr="00FE2B72">
        <w:trPr>
          <w:trHeight w:val="624"/>
        </w:trPr>
        <w:tc>
          <w:tcPr>
            <w:tcW w:w="3780" w:type="dxa"/>
            <w:shd w:val="clear" w:color="auto" w:fill="auto"/>
          </w:tcPr>
          <w:p w:rsidR="00530869" w:rsidRPr="00FE2B72" w:rsidRDefault="00530869" w:rsidP="00530869">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530869" w:rsidRPr="004E7A1B" w:rsidRDefault="00530869" w:rsidP="008B31A7">
            <w:pPr>
              <w:shd w:val="clear" w:color="auto" w:fill="FFFFFF"/>
              <w:autoSpaceDE w:val="0"/>
              <w:autoSpaceDN w:val="0"/>
              <w:adjustRightInd w:val="0"/>
              <w:ind w:left="360"/>
              <w:jc w:val="center"/>
              <w:rPr>
                <w:rFonts w:ascii="Arial" w:eastAsia="Calibri" w:hAnsi="Arial" w:cs="Arial"/>
                <w:color w:val="000000"/>
                <w:sz w:val="28"/>
                <w:szCs w:val="28"/>
                <w:lang w:bidi="ar-IQ"/>
              </w:rPr>
            </w:pPr>
            <w:r w:rsidRPr="004E7A1B">
              <w:rPr>
                <w:rFonts w:ascii="Arial" w:hAnsi="Arial" w:cs="Arial" w:hint="cs"/>
                <w:sz w:val="28"/>
                <w:szCs w:val="28"/>
                <w:rtl/>
                <w:lang w:bidi="ar-IQ"/>
              </w:rPr>
              <w:t>202</w:t>
            </w:r>
            <w:r w:rsidR="008B31A7">
              <w:rPr>
                <w:rFonts w:ascii="Arial" w:hAnsi="Arial" w:cs="Arial" w:hint="cs"/>
                <w:sz w:val="28"/>
                <w:szCs w:val="28"/>
                <w:rtl/>
                <w:lang w:bidi="ar-IQ"/>
              </w:rPr>
              <w:t>2</w:t>
            </w:r>
          </w:p>
        </w:tc>
      </w:tr>
      <w:tr w:rsidR="00807DE1" w:rsidRPr="00FE2B72" w:rsidTr="00FE2B72">
        <w:trPr>
          <w:trHeight w:val="725"/>
        </w:trPr>
        <w:tc>
          <w:tcPr>
            <w:tcW w:w="9720" w:type="dxa"/>
            <w:gridSpan w:val="2"/>
            <w:shd w:val="clear" w:color="auto" w:fill="auto"/>
          </w:tcPr>
          <w:p w:rsidR="00807DE1" w:rsidRDefault="00807DE1" w:rsidP="00FE2B72">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p w:rsidR="001F5608" w:rsidRPr="00FE2B72" w:rsidRDefault="001F5608" w:rsidP="001F5608">
            <w:pPr>
              <w:shd w:val="clear" w:color="auto" w:fill="FFFFFF"/>
              <w:autoSpaceDE w:val="0"/>
              <w:autoSpaceDN w:val="0"/>
              <w:adjustRightInd w:val="0"/>
              <w:ind w:left="360"/>
              <w:rPr>
                <w:rFonts w:ascii="Cambria" w:eastAsia="Calibri" w:hAnsi="Cambria" w:cs="Times New Roman"/>
                <w:color w:val="000000"/>
                <w:sz w:val="28"/>
                <w:szCs w:val="28"/>
                <w:lang w:bidi="ar-IQ"/>
              </w:rPr>
            </w:pPr>
            <w:bookmarkStart w:id="1" w:name="OLE_LINK9"/>
            <w:bookmarkStart w:id="2" w:name="OLE_LINK10"/>
            <w:r>
              <w:rPr>
                <w:rFonts w:ascii="Calibri" w:eastAsia="Calibri" w:hAnsi="Calibri" w:cs="Times New Roman" w:hint="cs"/>
                <w:sz w:val="28"/>
                <w:szCs w:val="28"/>
                <w:rtl/>
                <w:lang w:bidi="ar-IQ"/>
              </w:rPr>
              <w:t xml:space="preserve">الهدف من دراسة مادة المصارف الاسلامية : تعريف طلبة المرحلة الرابعة على مفهوم المصارف الاسلامية والوقوف على مشروعية عمل المصارف الاسلامية من خلال الاستدلال بالنصوص القرآنية والاحاديث النبوية الشريفة ، والتعرف على صيغ التمويل بالمصارف الاسلامية من ( المشاركة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المضاربة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بيع السلم- المرابحة- وغيرها من الصيغ الاخرى)، اضافة الى التعرف على الهيئة الرقابة الشرعية والتعرف على اعضائها ومعرفة تخصصهم والية عملهم والتعرف على عمل المصارف الاسلامية وما حققته من طفرة نوعية بمجال العمل المصرفي وتحقيقيها مراكز متقدمة بين المؤسسات المالية الاخرى.</w:t>
            </w:r>
            <w:bookmarkEnd w:id="1"/>
            <w:bookmarkEnd w:id="2"/>
          </w:p>
        </w:tc>
      </w:tr>
    </w:tbl>
    <w:p w:rsidR="0020555A" w:rsidRPr="0020555A" w:rsidRDefault="0020555A" w:rsidP="00FE2B72">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A3F48" w:rsidRPr="00FE2B72" w:rsidTr="00FE2B72">
        <w:trPr>
          <w:trHeight w:val="653"/>
        </w:trPr>
        <w:tc>
          <w:tcPr>
            <w:tcW w:w="9720" w:type="dxa"/>
            <w:shd w:val="clear" w:color="auto" w:fill="auto"/>
          </w:tcPr>
          <w:p w:rsidR="008A3F48" w:rsidRPr="00FE2B72" w:rsidRDefault="008A3F48"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sidR="00382C80">
              <w:rPr>
                <w:rFonts w:ascii="Cambria" w:eastAsia="Calibri" w:hAnsi="Cambria" w:cs="Times New Roman"/>
                <w:color w:val="000000"/>
                <w:sz w:val="28"/>
                <w:szCs w:val="28"/>
                <w:rtl/>
                <w:lang w:bidi="ar-IQ"/>
              </w:rPr>
              <w:t>ات ال</w:t>
            </w:r>
            <w:r w:rsidR="00382C80">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A3F48" w:rsidRPr="00FE2B72" w:rsidTr="00FE2B72">
        <w:trPr>
          <w:trHeight w:val="2490"/>
        </w:trPr>
        <w:tc>
          <w:tcPr>
            <w:tcW w:w="9720" w:type="dxa"/>
            <w:shd w:val="clear" w:color="auto" w:fill="auto"/>
          </w:tcPr>
          <w:p w:rsidR="008A3F48" w:rsidRPr="00FE2B72" w:rsidRDefault="002C3F0D" w:rsidP="00F07AC5">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008A3F48" w:rsidRPr="00FE2B72">
              <w:rPr>
                <w:rFonts w:ascii="Cambria" w:eastAsia="Calibri" w:hAnsi="Cambria" w:cs="Times New Roman"/>
                <w:color w:val="000000"/>
                <w:sz w:val="28"/>
                <w:szCs w:val="28"/>
                <w:rtl/>
                <w:lang w:bidi="ar-IQ"/>
              </w:rPr>
              <w:t xml:space="preserve"> </w:t>
            </w:r>
          </w:p>
          <w:p w:rsidR="00122E1A" w:rsidRPr="00122E1A" w:rsidRDefault="008A3F48" w:rsidP="00122E1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sidR="00F07AC5">
              <w:rPr>
                <w:rFonts w:ascii="Cambria" w:eastAsia="Calibri" w:hAnsi="Cambria" w:cs="Times New Roman" w:hint="cs"/>
                <w:color w:val="000000"/>
                <w:sz w:val="28"/>
                <w:szCs w:val="28"/>
                <w:rtl/>
                <w:lang w:bidi="ar-IQ"/>
              </w:rPr>
              <w:t xml:space="preserve"> </w:t>
            </w:r>
            <w:r w:rsidR="00122E1A">
              <w:rPr>
                <w:rtl/>
              </w:rPr>
              <w:t xml:space="preserve"> </w:t>
            </w:r>
            <w:r w:rsidR="00122E1A" w:rsidRPr="00122E1A">
              <w:rPr>
                <w:rFonts w:ascii="Cambria" w:eastAsia="Calibri" w:hAnsi="Cambria" w:cs="Times New Roman"/>
                <w:color w:val="000000"/>
                <w:sz w:val="28"/>
                <w:szCs w:val="28"/>
                <w:rtl/>
                <w:lang w:bidi="ar-IQ"/>
              </w:rPr>
              <w:t>أ‌-</w:t>
            </w:r>
            <w:r w:rsidR="00122E1A" w:rsidRPr="00122E1A">
              <w:rPr>
                <w:rFonts w:ascii="Cambria" w:eastAsia="Calibri" w:hAnsi="Cambria" w:cs="Times New Roman"/>
                <w:color w:val="000000"/>
                <w:sz w:val="28"/>
                <w:szCs w:val="28"/>
                <w:rtl/>
                <w:lang w:bidi="ar-IQ"/>
              </w:rPr>
              <w:tab/>
              <w:t xml:space="preserve">الاهداف المعرفية  </w:t>
            </w:r>
          </w:p>
          <w:p w:rsidR="00122E1A" w:rsidRPr="00122E1A" w:rsidRDefault="00122E1A" w:rsidP="00122E1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22E1A">
              <w:rPr>
                <w:rFonts w:ascii="Cambria" w:eastAsia="Calibri" w:hAnsi="Cambria" w:cs="Times New Roman"/>
                <w:color w:val="000000"/>
                <w:sz w:val="28"/>
                <w:szCs w:val="28"/>
                <w:rtl/>
                <w:lang w:bidi="ar-IQ"/>
              </w:rPr>
              <w:t>أ1- التعرف على ماهية المصارف الاسلامية</w:t>
            </w:r>
          </w:p>
          <w:p w:rsidR="00122E1A" w:rsidRPr="00122E1A" w:rsidRDefault="00122E1A" w:rsidP="00122E1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22E1A">
              <w:rPr>
                <w:rFonts w:ascii="Cambria" w:eastAsia="Calibri" w:hAnsi="Cambria" w:cs="Times New Roman"/>
                <w:color w:val="000000"/>
                <w:sz w:val="28"/>
                <w:szCs w:val="28"/>
                <w:rtl/>
                <w:lang w:bidi="ar-IQ"/>
              </w:rPr>
              <w:t>2- التعرف على عمل المؤسسات المالية الاسلامية</w:t>
            </w:r>
          </w:p>
          <w:p w:rsidR="0055209F" w:rsidRPr="00FE2B72" w:rsidRDefault="00122E1A" w:rsidP="00122E1A">
            <w:pPr>
              <w:shd w:val="clear" w:color="auto" w:fill="FFFFFF"/>
              <w:autoSpaceDE w:val="0"/>
              <w:autoSpaceDN w:val="0"/>
              <w:adjustRightInd w:val="0"/>
              <w:ind w:left="612"/>
              <w:rPr>
                <w:rFonts w:ascii="Cambria" w:eastAsia="Calibri" w:hAnsi="Cambria" w:cs="Times New Roman"/>
                <w:color w:val="000000"/>
                <w:sz w:val="28"/>
                <w:szCs w:val="28"/>
                <w:lang w:bidi="ar-IQ"/>
              </w:rPr>
            </w:pPr>
            <w:r w:rsidRPr="00122E1A">
              <w:rPr>
                <w:rFonts w:ascii="Cambria" w:eastAsia="Calibri" w:hAnsi="Cambria" w:cs="Times New Roman"/>
                <w:color w:val="000000"/>
                <w:sz w:val="28"/>
                <w:szCs w:val="28"/>
                <w:rtl/>
                <w:lang w:bidi="ar-IQ"/>
              </w:rPr>
              <w:t>3- تعريف الطلبة بالأهمية التي تحظى بها هذه المؤسسات الاسلامية</w:t>
            </w:r>
          </w:p>
        </w:tc>
      </w:tr>
      <w:tr w:rsidR="008A3F48" w:rsidRPr="00FE2B72" w:rsidTr="00FE2B72">
        <w:trPr>
          <w:trHeight w:val="1631"/>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sidR="002C3F0D">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sidR="002C3F0D">
              <w:rPr>
                <w:rFonts w:ascii="Cambria" w:eastAsia="Calibri" w:hAnsi="Cambria" w:cs="Times New Roman" w:hint="cs"/>
                <w:color w:val="000000"/>
                <w:sz w:val="28"/>
                <w:szCs w:val="28"/>
                <w:rtl/>
                <w:lang w:bidi="ar-IQ"/>
              </w:rPr>
              <w:t>ية</w:t>
            </w:r>
            <w:r w:rsidR="00382C80">
              <w:rPr>
                <w:rFonts w:ascii="Cambria" w:eastAsia="Calibri" w:hAnsi="Cambria" w:cs="Times New Roman"/>
                <w:color w:val="000000"/>
                <w:sz w:val="28"/>
                <w:szCs w:val="28"/>
                <w:rtl/>
                <w:lang w:bidi="ar-IQ"/>
              </w:rPr>
              <w:t xml:space="preserve"> الخاصة بال</w:t>
            </w:r>
            <w:r w:rsidR="00382C80">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E40C8" w:rsidRPr="00AE40C8" w:rsidRDefault="008A3F48" w:rsidP="00AE40C8">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sidR="00AE40C8" w:rsidRPr="00AE40C8">
              <w:rPr>
                <w:rFonts w:ascii="Cambria" w:eastAsia="Calibri" w:hAnsi="Cambria" w:cs="Times New Roman"/>
                <w:color w:val="000000"/>
                <w:sz w:val="28"/>
                <w:szCs w:val="28"/>
                <w:rtl/>
                <w:lang w:bidi="ar-IQ"/>
              </w:rPr>
              <w:tab/>
              <w:t>التعلم على البرامج المحاسبية الخاصة بعمل المصارف الاسلامية</w:t>
            </w:r>
          </w:p>
          <w:p w:rsidR="008A3F48" w:rsidRPr="00FE2B72" w:rsidRDefault="00AE40C8" w:rsidP="00AE40C8">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AE40C8">
              <w:rPr>
                <w:rFonts w:ascii="Cambria" w:eastAsia="Calibri" w:hAnsi="Cambria" w:cs="Times New Roman"/>
                <w:color w:val="000000"/>
                <w:sz w:val="28"/>
                <w:szCs w:val="28"/>
                <w:rtl/>
                <w:lang w:bidi="ar-IQ"/>
              </w:rPr>
              <w:t>2-</w:t>
            </w:r>
            <w:r w:rsidRPr="00AE40C8">
              <w:rPr>
                <w:rFonts w:ascii="Cambria" w:eastAsia="Calibri" w:hAnsi="Cambria" w:cs="Times New Roman"/>
                <w:color w:val="000000"/>
                <w:sz w:val="28"/>
                <w:szCs w:val="28"/>
                <w:rtl/>
                <w:lang w:bidi="ar-IQ"/>
              </w:rPr>
              <w:tab/>
              <w:t>التعرف على كيفية التسجيل القيود المحاسبية الخاصة بعمل المصارف الاسلامية</w:t>
            </w:r>
          </w:p>
          <w:p w:rsidR="008A3F48" w:rsidRPr="00FE2B72" w:rsidRDefault="008A3F48" w:rsidP="00FE2B72">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8A3F48" w:rsidRPr="00FE2B72" w:rsidRDefault="008A3F48" w:rsidP="00FE2B72">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8A3F48" w:rsidRPr="00FE2B72" w:rsidTr="00FE2B72">
        <w:trPr>
          <w:trHeight w:val="423"/>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A3F48" w:rsidRPr="00FE2B72" w:rsidTr="00FE2B72">
        <w:trPr>
          <w:trHeight w:val="624"/>
        </w:trPr>
        <w:tc>
          <w:tcPr>
            <w:tcW w:w="9720" w:type="dxa"/>
            <w:shd w:val="clear" w:color="auto" w:fill="auto"/>
          </w:tcPr>
          <w:p w:rsidR="0055209F" w:rsidRPr="004E7A1B" w:rsidRDefault="0055209F" w:rsidP="0055209F">
            <w:pPr>
              <w:numPr>
                <w:ilvl w:val="0"/>
                <w:numId w:val="39"/>
              </w:numPr>
              <w:spacing w:after="200" w:line="276" w:lineRule="auto"/>
              <w:rPr>
                <w:rFonts w:ascii="Arial" w:hAnsi="Arial" w:cs="Arial"/>
                <w:sz w:val="28"/>
                <w:szCs w:val="28"/>
              </w:rPr>
            </w:pPr>
            <w:r w:rsidRPr="004E7A1B">
              <w:rPr>
                <w:rFonts w:ascii="Arial" w:hAnsi="Arial" w:cs="Arial"/>
                <w:sz w:val="28"/>
                <w:szCs w:val="28"/>
                <w:rtl/>
                <w:lang w:bidi="ar-IQ"/>
              </w:rPr>
              <w:t>اعطاء واجبات للطلاب كتحضير قبل موعد المحاضرة</w:t>
            </w:r>
          </w:p>
          <w:p w:rsidR="0055209F" w:rsidRPr="004E7A1B" w:rsidRDefault="0055209F" w:rsidP="0055209F">
            <w:pPr>
              <w:numPr>
                <w:ilvl w:val="0"/>
                <w:numId w:val="39"/>
              </w:numPr>
              <w:spacing w:after="200" w:line="276" w:lineRule="auto"/>
              <w:rPr>
                <w:rFonts w:ascii="Arial" w:hAnsi="Arial" w:cs="Arial"/>
                <w:sz w:val="28"/>
                <w:szCs w:val="28"/>
              </w:rPr>
            </w:pPr>
            <w:r w:rsidRPr="004E7A1B">
              <w:rPr>
                <w:rFonts w:ascii="Arial" w:hAnsi="Arial" w:cs="Arial"/>
                <w:sz w:val="28"/>
                <w:szCs w:val="28"/>
                <w:rtl/>
                <w:lang w:bidi="ar-IQ"/>
              </w:rPr>
              <w:t>مشاركة الطلاب في النقاش و طرح الاسئلة</w:t>
            </w:r>
          </w:p>
          <w:p w:rsidR="008A3F48" w:rsidRPr="004E7A1B" w:rsidRDefault="0055209F" w:rsidP="0055209F">
            <w:pPr>
              <w:numPr>
                <w:ilvl w:val="0"/>
                <w:numId w:val="39"/>
              </w:numPr>
              <w:shd w:val="clear" w:color="auto" w:fill="FFFFFF"/>
              <w:autoSpaceDE w:val="0"/>
              <w:autoSpaceDN w:val="0"/>
              <w:adjustRightInd w:val="0"/>
              <w:rPr>
                <w:rFonts w:ascii="Arial" w:eastAsia="Calibri" w:hAnsi="Arial" w:cs="Arial"/>
                <w:color w:val="000000"/>
                <w:sz w:val="28"/>
                <w:szCs w:val="28"/>
                <w:rtl/>
                <w:lang w:bidi="ar-IQ"/>
              </w:rPr>
            </w:pPr>
            <w:r w:rsidRPr="004E7A1B">
              <w:rPr>
                <w:rFonts w:ascii="Arial" w:hAnsi="Arial" w:cs="Arial"/>
                <w:sz w:val="28"/>
                <w:szCs w:val="28"/>
                <w:rtl/>
                <w:lang w:bidi="ar-IQ"/>
              </w:rPr>
              <w:t>مساعدة الطلاب على النقد البناء و ابداء الرأي مع احترام اراء زملائه الطلاب</w:t>
            </w:r>
            <w:r w:rsidRPr="004E7A1B">
              <w:rPr>
                <w:rFonts w:ascii="Arial" w:eastAsia="Calibri" w:hAnsi="Arial" w:cs="Arial" w:hint="cs"/>
                <w:color w:val="000000"/>
                <w:sz w:val="28"/>
                <w:szCs w:val="28"/>
                <w:rtl/>
                <w:lang w:bidi="ar-IQ"/>
              </w:rPr>
              <w:t xml:space="preserve"> .</w:t>
            </w: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A3F48" w:rsidRPr="00FE2B72" w:rsidTr="00FE2B72">
        <w:trPr>
          <w:trHeight w:val="400"/>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A3F48" w:rsidRPr="00FE2B72" w:rsidTr="00FE2B72">
        <w:trPr>
          <w:trHeight w:val="624"/>
        </w:trPr>
        <w:tc>
          <w:tcPr>
            <w:tcW w:w="9720" w:type="dxa"/>
            <w:shd w:val="clear" w:color="auto" w:fill="auto"/>
          </w:tcPr>
          <w:p w:rsidR="0055209F" w:rsidRPr="004E7A1B" w:rsidRDefault="0055209F" w:rsidP="0055209F">
            <w:pPr>
              <w:numPr>
                <w:ilvl w:val="0"/>
                <w:numId w:val="39"/>
              </w:numPr>
              <w:spacing w:after="200" w:line="276" w:lineRule="auto"/>
              <w:rPr>
                <w:rFonts w:ascii="Arial" w:hAnsi="Arial" w:cs="Arial"/>
                <w:sz w:val="28"/>
                <w:szCs w:val="28"/>
              </w:rPr>
            </w:pPr>
            <w:r w:rsidRPr="004E7A1B">
              <w:rPr>
                <w:rFonts w:ascii="Arial" w:hAnsi="Arial" w:cs="Arial"/>
                <w:sz w:val="28"/>
                <w:szCs w:val="28"/>
                <w:rtl/>
                <w:lang w:bidi="ar-IQ"/>
              </w:rPr>
              <w:t>المشاركات اليومية و طبيعة الاسئلة التي تثار في المحاضرة.</w:t>
            </w:r>
          </w:p>
          <w:p w:rsidR="0055209F" w:rsidRPr="004E7A1B" w:rsidRDefault="0055209F" w:rsidP="0055209F">
            <w:pPr>
              <w:numPr>
                <w:ilvl w:val="0"/>
                <w:numId w:val="39"/>
              </w:numPr>
              <w:shd w:val="clear" w:color="auto" w:fill="FFFFFF"/>
              <w:autoSpaceDE w:val="0"/>
              <w:autoSpaceDN w:val="0"/>
              <w:adjustRightInd w:val="0"/>
              <w:rPr>
                <w:rFonts w:ascii="Arial" w:eastAsia="Calibri" w:hAnsi="Arial" w:cs="Arial"/>
                <w:color w:val="000000"/>
                <w:sz w:val="28"/>
                <w:szCs w:val="28"/>
                <w:rtl/>
                <w:lang w:bidi="ar-IQ"/>
              </w:rPr>
            </w:pPr>
            <w:r w:rsidRPr="0055209F">
              <w:rPr>
                <w:rFonts w:ascii="Cambria" w:eastAsia="Calibri" w:hAnsi="Cambria" w:cs="Times New Roman"/>
                <w:color w:val="000000"/>
                <w:sz w:val="28"/>
                <w:szCs w:val="28"/>
                <w:rtl/>
                <w:lang w:bidi="ar-IQ"/>
              </w:rPr>
              <w:t>الاختبارات</w:t>
            </w:r>
            <w:r w:rsidRPr="0055209F">
              <w:rPr>
                <w:rFonts w:ascii="Cambria" w:eastAsia="Calibri" w:hAnsi="Cambria" w:cs="Times New Roman" w:hint="cs"/>
                <w:color w:val="000000"/>
                <w:sz w:val="28"/>
                <w:szCs w:val="28"/>
                <w:rtl/>
                <w:lang w:bidi="ar-IQ"/>
              </w:rPr>
              <w:t xml:space="preserve"> </w:t>
            </w:r>
            <w:r w:rsidRPr="0055209F">
              <w:rPr>
                <w:rFonts w:ascii="Cambria" w:eastAsia="Calibri" w:hAnsi="Cambria" w:cs="Times New Roman"/>
                <w:color w:val="000000"/>
                <w:sz w:val="28"/>
                <w:szCs w:val="28"/>
                <w:rtl/>
                <w:lang w:bidi="ar-IQ"/>
              </w:rPr>
              <w:t>التحريرية</w:t>
            </w:r>
            <w:r w:rsidRPr="0055209F">
              <w:rPr>
                <w:rFonts w:ascii="Cambria" w:eastAsia="Calibri" w:hAnsi="Cambria" w:cs="Times New Roman" w:hint="cs"/>
                <w:color w:val="000000"/>
                <w:sz w:val="28"/>
                <w:szCs w:val="28"/>
                <w:rtl/>
                <w:lang w:bidi="ar-IQ"/>
              </w:rPr>
              <w:t xml:space="preserve"> </w:t>
            </w:r>
            <w:r w:rsidRPr="0055209F">
              <w:rPr>
                <w:rFonts w:ascii="Cambria" w:eastAsia="Calibri" w:hAnsi="Cambria" w:cs="Times New Roman"/>
                <w:color w:val="000000"/>
                <w:sz w:val="28"/>
                <w:szCs w:val="28"/>
                <w:rtl/>
                <w:lang w:bidi="ar-IQ"/>
              </w:rPr>
              <w:t>والشفوية</w:t>
            </w:r>
          </w:p>
          <w:p w:rsidR="008A3F48" w:rsidRPr="00FE2B72" w:rsidRDefault="0055209F" w:rsidP="0055209F">
            <w:pPr>
              <w:numPr>
                <w:ilvl w:val="0"/>
                <w:numId w:val="39"/>
              </w:numPr>
              <w:shd w:val="clear" w:color="auto" w:fill="FFFFFF"/>
              <w:autoSpaceDE w:val="0"/>
              <w:autoSpaceDN w:val="0"/>
              <w:adjustRightInd w:val="0"/>
              <w:rPr>
                <w:rFonts w:ascii="Cambria" w:eastAsia="Calibri" w:hAnsi="Cambria" w:cs="Times New Roman"/>
                <w:color w:val="000000"/>
                <w:sz w:val="28"/>
                <w:szCs w:val="28"/>
                <w:rtl/>
                <w:lang w:bidi="ar-IQ"/>
              </w:rPr>
            </w:pPr>
            <w:r w:rsidRPr="0055209F">
              <w:rPr>
                <w:rFonts w:ascii="Cambria" w:eastAsia="Calibri" w:hAnsi="Cambria" w:cs="Times New Roman"/>
                <w:color w:val="000000"/>
                <w:sz w:val="28"/>
                <w:szCs w:val="28"/>
                <w:rtl/>
                <w:lang w:bidi="ar-IQ"/>
              </w:rPr>
              <w:t>تقييم الواجبات</w:t>
            </w:r>
            <w:r>
              <w:rPr>
                <w:rFonts w:ascii="Cambria" w:eastAsia="Calibri" w:hAnsi="Cambria" w:cs="Times New Roman" w:hint="cs"/>
                <w:color w:val="000000"/>
                <w:sz w:val="28"/>
                <w:szCs w:val="28"/>
                <w:rtl/>
                <w:lang w:bidi="ar-IQ"/>
              </w:rPr>
              <w:t xml:space="preserve"> </w:t>
            </w:r>
            <w:r w:rsidRPr="0055209F">
              <w:rPr>
                <w:rFonts w:ascii="Cambria" w:eastAsia="Calibri" w:hAnsi="Cambria" w:cs="Times New Roman"/>
                <w:color w:val="000000"/>
                <w:sz w:val="28"/>
                <w:szCs w:val="28"/>
                <w:rtl/>
                <w:lang w:bidi="ar-IQ"/>
              </w:rPr>
              <w:t>المنزلية</w:t>
            </w: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A3F48" w:rsidRPr="00FE2B72" w:rsidTr="00FE2B72">
        <w:trPr>
          <w:trHeight w:val="1290"/>
        </w:trPr>
        <w:tc>
          <w:tcPr>
            <w:tcW w:w="9720" w:type="dxa"/>
            <w:shd w:val="clear" w:color="auto" w:fill="auto"/>
          </w:tcPr>
          <w:p w:rsidR="008A3F48" w:rsidRPr="00FE2B72" w:rsidRDefault="002C3F0D"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F12D74" w:rsidRPr="003B7371" w:rsidRDefault="00F12D74" w:rsidP="00F12D74">
            <w:pP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Pr="003B7371">
              <w:rPr>
                <w:rFonts w:ascii="Cambria" w:eastAsia="Calibri" w:hAnsi="Cambria" w:cs="Times New Roman"/>
                <w:color w:val="000000"/>
                <w:sz w:val="28"/>
                <w:szCs w:val="28"/>
                <w:rtl/>
                <w:lang w:bidi="ar-IQ"/>
              </w:rPr>
              <w:t>ج1- الاطلاع على الجانب النظري للم</w:t>
            </w:r>
            <w:r>
              <w:rPr>
                <w:rFonts w:ascii="Cambria" w:eastAsia="Calibri" w:hAnsi="Cambria" w:cs="Times New Roman" w:hint="cs"/>
                <w:color w:val="000000"/>
                <w:sz w:val="28"/>
                <w:szCs w:val="28"/>
                <w:rtl/>
                <w:lang w:bidi="ar-IQ"/>
              </w:rPr>
              <w:t xml:space="preserve">قرر . </w:t>
            </w:r>
          </w:p>
          <w:p w:rsidR="008A3F48" w:rsidRPr="00FE2B72" w:rsidRDefault="00F12D74" w:rsidP="00F12D74">
            <w:pPr>
              <w:shd w:val="clear" w:color="auto" w:fill="FFFFFF"/>
              <w:autoSpaceDE w:val="0"/>
              <w:autoSpaceDN w:val="0"/>
              <w:adjustRightInd w:val="0"/>
              <w:ind w:left="360"/>
              <w:rPr>
                <w:rFonts w:ascii="Cambria" w:eastAsia="Calibri" w:hAnsi="Cambria" w:cs="Times New Roman"/>
                <w:color w:val="000000"/>
                <w:sz w:val="28"/>
                <w:szCs w:val="28"/>
                <w:lang w:bidi="ar-IQ"/>
              </w:rPr>
            </w:pPr>
            <w:r w:rsidRPr="003B7371">
              <w:rPr>
                <w:rFonts w:ascii="Cambria" w:eastAsia="Calibri" w:hAnsi="Cambria" w:cs="Times New Roman"/>
                <w:color w:val="000000"/>
                <w:sz w:val="28"/>
                <w:szCs w:val="28"/>
                <w:rtl/>
                <w:lang w:bidi="ar-IQ"/>
              </w:rPr>
              <w:t xml:space="preserve">ج2- </w:t>
            </w:r>
            <w:r>
              <w:rPr>
                <w:rtl/>
              </w:rPr>
              <w:t xml:space="preserve"> </w:t>
            </w:r>
            <w:r w:rsidRPr="00F12D74">
              <w:rPr>
                <w:rFonts w:ascii="Cambria" w:eastAsia="Calibri" w:hAnsi="Cambria" w:cs="Times New Roman"/>
                <w:color w:val="000000"/>
                <w:sz w:val="28"/>
                <w:szCs w:val="28"/>
                <w:rtl/>
                <w:lang w:bidi="ar-IQ"/>
              </w:rPr>
              <w:t>تقييم الواقع و الاستفادة من التجارب المختلفة بما يخص المحافظ الاستثمارية</w:t>
            </w:r>
            <w:r>
              <w:rPr>
                <w:rFonts w:ascii="Cambria" w:eastAsia="Calibri" w:hAnsi="Cambria" w:cs="Times New Roman" w:hint="cs"/>
                <w:color w:val="000000"/>
                <w:sz w:val="28"/>
                <w:szCs w:val="28"/>
                <w:rtl/>
                <w:lang w:bidi="ar-IQ"/>
              </w:rPr>
              <w:t xml:space="preserve">. </w:t>
            </w:r>
            <w:r w:rsidR="008A3F48" w:rsidRPr="00FE2B72">
              <w:rPr>
                <w:rFonts w:ascii="Cambria" w:eastAsia="Calibri" w:hAnsi="Cambria" w:cs="Times New Roman"/>
                <w:color w:val="000000"/>
                <w:sz w:val="28"/>
                <w:szCs w:val="28"/>
                <w:rtl/>
                <w:lang w:bidi="ar-IQ"/>
              </w:rPr>
              <w:t xml:space="preserve"> </w:t>
            </w:r>
          </w:p>
        </w:tc>
      </w:tr>
      <w:tr w:rsidR="008A3F48" w:rsidRPr="00FE2B72" w:rsidTr="00FE2B72">
        <w:trPr>
          <w:trHeight w:val="471"/>
        </w:trPr>
        <w:tc>
          <w:tcPr>
            <w:tcW w:w="9720" w:type="dxa"/>
            <w:shd w:val="clear" w:color="auto" w:fill="auto"/>
          </w:tcPr>
          <w:p w:rsidR="008A3F48" w:rsidRPr="00FE2B72" w:rsidRDefault="008A3F48" w:rsidP="00FE2B7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A3F48" w:rsidRPr="00FE2B72" w:rsidTr="00FE2B72">
        <w:trPr>
          <w:trHeight w:val="624"/>
        </w:trPr>
        <w:tc>
          <w:tcPr>
            <w:tcW w:w="9720" w:type="dxa"/>
            <w:shd w:val="clear" w:color="auto" w:fill="auto"/>
          </w:tcPr>
          <w:p w:rsidR="008A3F48" w:rsidRPr="00FE2B72" w:rsidRDefault="00AE40C8" w:rsidP="00AE40C8">
            <w:pPr>
              <w:numPr>
                <w:ilvl w:val="0"/>
                <w:numId w:val="4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التعليم التعاوني</w:t>
            </w:r>
          </w:p>
        </w:tc>
      </w:tr>
      <w:tr w:rsidR="008A3F48" w:rsidRPr="00FE2B72" w:rsidTr="00FE2B72">
        <w:trPr>
          <w:trHeight w:val="425"/>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A3F48" w:rsidRPr="00FE2B72" w:rsidTr="00FE2B72">
        <w:trPr>
          <w:trHeight w:val="624"/>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AE40C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التقييم الذاتي</w:t>
            </w: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A3F48" w:rsidRPr="00FE2B72" w:rsidTr="00FE2B72">
        <w:trPr>
          <w:trHeight w:val="1584"/>
        </w:trPr>
        <w:tc>
          <w:tcPr>
            <w:tcW w:w="9720" w:type="dxa"/>
            <w:shd w:val="clear" w:color="auto" w:fill="auto"/>
          </w:tcPr>
          <w:p w:rsidR="008A3F48" w:rsidRPr="00FE2B72" w:rsidRDefault="00382C80" w:rsidP="00382C8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008A3F48"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008A3F48"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E40C8" w:rsidRPr="00AE40C8" w:rsidRDefault="00AB64EA" w:rsidP="00AE40C8">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w:t>
            </w:r>
            <w:r w:rsidR="00AE40C8">
              <w:rPr>
                <w:rtl/>
              </w:rPr>
              <w:t xml:space="preserve"> </w:t>
            </w:r>
            <w:r w:rsidR="00AE40C8" w:rsidRPr="00AE40C8">
              <w:rPr>
                <w:rFonts w:ascii="Cambria" w:eastAsia="Calibri" w:hAnsi="Cambria" w:cs="Times New Roman"/>
                <w:color w:val="000000"/>
                <w:sz w:val="28"/>
                <w:szCs w:val="28"/>
                <w:rtl/>
              </w:rPr>
              <w:t>المهارات العامة والتأهيلية المنقولة (المهارات الأخرى المتعلقة بقابلية التوظيف والتطور الشخصي).</w:t>
            </w:r>
          </w:p>
          <w:p w:rsidR="00AE40C8" w:rsidRPr="00AE40C8" w:rsidRDefault="00AE40C8" w:rsidP="00AE40C8">
            <w:pPr>
              <w:shd w:val="clear" w:color="auto" w:fill="FFFFFF"/>
              <w:autoSpaceDE w:val="0"/>
              <w:autoSpaceDN w:val="0"/>
              <w:adjustRightInd w:val="0"/>
              <w:ind w:left="612"/>
              <w:rPr>
                <w:rFonts w:ascii="Cambria" w:eastAsia="Calibri" w:hAnsi="Cambria" w:cs="Times New Roman"/>
                <w:color w:val="000000"/>
                <w:sz w:val="28"/>
                <w:szCs w:val="28"/>
                <w:rtl/>
              </w:rPr>
            </w:pPr>
            <w:r w:rsidRPr="00AE40C8">
              <w:rPr>
                <w:rFonts w:ascii="Cambria" w:eastAsia="Calibri" w:hAnsi="Cambria" w:cs="Times New Roman"/>
                <w:color w:val="000000"/>
                <w:sz w:val="28"/>
                <w:szCs w:val="28"/>
                <w:rtl/>
              </w:rPr>
              <w:t>1- العمل على تأهيل الطالب على معرفة وفهم مادة المصارف الاسلامية</w:t>
            </w:r>
          </w:p>
          <w:p w:rsidR="008A3F48" w:rsidRPr="00FE2B72" w:rsidRDefault="00AE40C8" w:rsidP="00AE40C8">
            <w:pPr>
              <w:shd w:val="clear" w:color="auto" w:fill="FFFFFF"/>
              <w:autoSpaceDE w:val="0"/>
              <w:autoSpaceDN w:val="0"/>
              <w:adjustRightInd w:val="0"/>
              <w:ind w:left="612"/>
              <w:rPr>
                <w:rFonts w:ascii="Cambria" w:eastAsia="Calibri" w:hAnsi="Cambria" w:cs="Times New Roman"/>
                <w:color w:val="000000"/>
                <w:sz w:val="28"/>
                <w:szCs w:val="28"/>
              </w:rPr>
            </w:pPr>
            <w:r w:rsidRPr="00AE40C8">
              <w:rPr>
                <w:rFonts w:ascii="Cambria" w:eastAsia="Calibri" w:hAnsi="Cambria" w:cs="Times New Roman"/>
                <w:color w:val="000000"/>
                <w:sz w:val="28"/>
                <w:szCs w:val="28"/>
                <w:rtl/>
              </w:rPr>
              <w:t>2- العمل على تعلم كيفية التسجيل القيود المحاسبية الخاصة بعمل المؤسسات الاسلامية</w:t>
            </w:r>
          </w:p>
        </w:tc>
      </w:tr>
      <w:tr w:rsidR="00AB64EA" w:rsidRPr="00FE2B72" w:rsidTr="00FE2B72">
        <w:trPr>
          <w:trHeight w:val="1584"/>
        </w:trPr>
        <w:tc>
          <w:tcPr>
            <w:tcW w:w="9720" w:type="dxa"/>
            <w:shd w:val="clear" w:color="auto" w:fill="auto"/>
          </w:tcPr>
          <w:p w:rsidR="00AB64EA" w:rsidRDefault="00AB64EA" w:rsidP="00AB64E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B64EA" w:rsidRPr="00FE2B72" w:rsidTr="00FE2B72">
        <w:trPr>
          <w:trHeight w:val="1584"/>
        </w:trPr>
        <w:tc>
          <w:tcPr>
            <w:tcW w:w="9720" w:type="dxa"/>
            <w:shd w:val="clear" w:color="auto" w:fill="auto"/>
          </w:tcPr>
          <w:p w:rsidR="00AB64EA" w:rsidRPr="00FE2B72" w:rsidRDefault="00AB64EA" w:rsidP="00AB64EA">
            <w:pPr>
              <w:numPr>
                <w:ilvl w:val="0"/>
                <w:numId w:val="42"/>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ت</w:t>
            </w:r>
            <w:r w:rsidRPr="00617604">
              <w:rPr>
                <w:rFonts w:ascii="Cambria" w:eastAsia="Calibri" w:hAnsi="Cambria" w:cs="Times New Roman"/>
                <w:color w:val="000000"/>
                <w:sz w:val="28"/>
                <w:szCs w:val="28"/>
                <w:rtl/>
                <w:lang w:bidi="ar-IQ"/>
              </w:rPr>
              <w:t xml:space="preserve">كليف الطالب بتشكيل مجموعات عمل وتعيين قائد لكل منها </w:t>
            </w:r>
            <w:r>
              <w:rPr>
                <w:rFonts w:ascii="Cambria" w:eastAsia="Calibri" w:hAnsi="Cambria" w:cs="Times New Roman" w:hint="cs"/>
                <w:color w:val="000000"/>
                <w:sz w:val="28"/>
                <w:szCs w:val="28"/>
                <w:rtl/>
                <w:lang w:bidi="ar-IQ"/>
              </w:rPr>
              <w:t xml:space="preserve">. </w:t>
            </w:r>
          </w:p>
          <w:p w:rsidR="00AB64EA" w:rsidRDefault="00AB64EA" w:rsidP="00AB64EA">
            <w:pPr>
              <w:numPr>
                <w:ilvl w:val="0"/>
                <w:numId w:val="42"/>
              </w:numPr>
              <w:shd w:val="clear" w:color="auto" w:fill="FFFFFF"/>
              <w:autoSpaceDE w:val="0"/>
              <w:autoSpaceDN w:val="0"/>
              <w:adjustRightInd w:val="0"/>
              <w:rPr>
                <w:rFonts w:ascii="Cambria" w:eastAsia="Calibri" w:hAnsi="Cambria" w:cs="Times New Roman"/>
                <w:color w:val="000000"/>
                <w:sz w:val="28"/>
                <w:szCs w:val="28"/>
                <w:lang w:bidi="ar-IQ"/>
              </w:rPr>
            </w:pPr>
            <w:r w:rsidRPr="00617604">
              <w:rPr>
                <w:rFonts w:ascii="Cambria" w:eastAsia="Calibri" w:hAnsi="Cambria" w:cs="Times New Roman"/>
                <w:color w:val="000000"/>
                <w:sz w:val="28"/>
                <w:szCs w:val="28"/>
                <w:rtl/>
                <w:lang w:bidi="ar-IQ"/>
              </w:rPr>
              <w:t xml:space="preserve">تكليف الطالب بتنزيل محتوى المقرر من رابط </w:t>
            </w:r>
            <w:r>
              <w:rPr>
                <w:rFonts w:ascii="Cambria" w:eastAsia="Calibri" w:hAnsi="Cambria" w:cs="Times New Roman" w:hint="cs"/>
                <w:color w:val="000000"/>
                <w:sz w:val="28"/>
                <w:szCs w:val="28"/>
                <w:rtl/>
                <w:lang w:bidi="ar-IQ"/>
              </w:rPr>
              <w:t xml:space="preserve">الصف بتطبيق  ( </w:t>
            </w:r>
            <w:r>
              <w:rPr>
                <w:rFonts w:ascii="Cambria" w:eastAsia="Calibri" w:hAnsi="Cambria" w:cs="Times New Roman"/>
                <w:color w:val="000000"/>
                <w:sz w:val="28"/>
                <w:szCs w:val="28"/>
                <w:lang w:bidi="ar-IQ"/>
              </w:rPr>
              <w:t>Google Classroom</w:t>
            </w:r>
            <w:r>
              <w:rPr>
                <w:rFonts w:ascii="Cambria" w:eastAsia="Calibri" w:hAnsi="Cambria" w:cs="Times New Roman" w:hint="cs"/>
                <w:color w:val="000000"/>
                <w:sz w:val="28"/>
                <w:szCs w:val="28"/>
                <w:rtl/>
                <w:lang w:bidi="ar-IQ"/>
              </w:rPr>
              <w:t>)  .</w:t>
            </w:r>
            <w:r w:rsidRPr="00617604">
              <w:rPr>
                <w:rFonts w:ascii="Cambria" w:eastAsia="Calibri" w:hAnsi="Cambria" w:cs="Times New Roman"/>
                <w:color w:val="000000"/>
                <w:sz w:val="28"/>
                <w:szCs w:val="28"/>
                <w:rtl/>
                <w:lang w:bidi="ar-IQ"/>
              </w:rPr>
              <w:t xml:space="preserve"> </w:t>
            </w:r>
          </w:p>
          <w:p w:rsidR="00AB64EA" w:rsidRDefault="00AB64EA" w:rsidP="00AB64EA">
            <w:pPr>
              <w:numPr>
                <w:ilvl w:val="0"/>
                <w:numId w:val="42"/>
              </w:numPr>
              <w:shd w:val="clear" w:color="auto" w:fill="FFFFFF"/>
              <w:autoSpaceDE w:val="0"/>
              <w:autoSpaceDN w:val="0"/>
              <w:adjustRightInd w:val="0"/>
              <w:rPr>
                <w:rFonts w:ascii="Cambria" w:eastAsia="Calibri" w:hAnsi="Cambria" w:cs="Times New Roman"/>
                <w:color w:val="000000"/>
                <w:sz w:val="28"/>
                <w:szCs w:val="28"/>
                <w:lang w:bidi="ar-IQ"/>
              </w:rPr>
            </w:pPr>
            <w:r w:rsidRPr="00617604">
              <w:rPr>
                <w:rFonts w:ascii="Cambria" w:eastAsia="Calibri" w:hAnsi="Cambria" w:cs="Times New Roman"/>
                <w:color w:val="000000"/>
                <w:sz w:val="28"/>
                <w:szCs w:val="28"/>
                <w:lang w:bidi="ar-IQ"/>
              </w:rPr>
              <w:t xml:space="preserve"> </w:t>
            </w:r>
            <w:r w:rsidRPr="00617604">
              <w:rPr>
                <w:rFonts w:ascii="Cambria" w:eastAsia="Calibri" w:hAnsi="Cambria" w:cs="Times New Roman"/>
                <w:color w:val="000000"/>
                <w:sz w:val="28"/>
                <w:szCs w:val="28"/>
                <w:rtl/>
                <w:lang w:bidi="ar-IQ"/>
              </w:rPr>
              <w:t xml:space="preserve">تكليف الطالب بالمشاركة في </w:t>
            </w:r>
            <w:r>
              <w:rPr>
                <w:rFonts w:ascii="Cambria" w:eastAsia="Calibri" w:hAnsi="Cambria" w:cs="Times New Roman" w:hint="cs"/>
                <w:color w:val="000000"/>
                <w:sz w:val="28"/>
                <w:szCs w:val="28"/>
                <w:rtl/>
                <w:lang w:bidi="ar-IQ"/>
              </w:rPr>
              <w:t xml:space="preserve">مجموعة او قناة على التليكرام </w:t>
            </w:r>
            <w:r w:rsidRPr="00617604">
              <w:rPr>
                <w:rFonts w:ascii="Cambria" w:eastAsia="Calibri" w:hAnsi="Cambria" w:cs="Times New Roman"/>
                <w:color w:val="000000"/>
                <w:sz w:val="28"/>
                <w:szCs w:val="28"/>
                <w:rtl/>
                <w:lang w:bidi="ar-IQ"/>
              </w:rPr>
              <w:t xml:space="preserve"> الخاصة بالمقرر </w:t>
            </w:r>
            <w:r>
              <w:rPr>
                <w:rFonts w:ascii="Cambria" w:eastAsia="Calibri" w:hAnsi="Cambria" w:cs="Times New Roman" w:hint="cs"/>
                <w:color w:val="000000"/>
                <w:sz w:val="28"/>
                <w:szCs w:val="28"/>
                <w:rtl/>
                <w:lang w:bidi="ar-IQ"/>
              </w:rPr>
              <w:t xml:space="preserve"> .</w:t>
            </w:r>
          </w:p>
          <w:p w:rsidR="00AB64EA" w:rsidRPr="00FE2B72" w:rsidRDefault="00AB64EA" w:rsidP="00AB64EA">
            <w:pPr>
              <w:numPr>
                <w:ilvl w:val="0"/>
                <w:numId w:val="42"/>
              </w:numPr>
              <w:shd w:val="clear" w:color="auto" w:fill="FFFFFF"/>
              <w:autoSpaceDE w:val="0"/>
              <w:autoSpaceDN w:val="0"/>
              <w:adjustRightInd w:val="0"/>
              <w:rPr>
                <w:rFonts w:ascii="Cambria" w:eastAsia="Calibri" w:hAnsi="Cambria" w:cs="Times New Roman"/>
                <w:color w:val="000000"/>
                <w:sz w:val="28"/>
                <w:szCs w:val="28"/>
                <w:rtl/>
                <w:lang w:bidi="ar-IQ"/>
              </w:rPr>
            </w:pPr>
            <w:r w:rsidRPr="00617604">
              <w:rPr>
                <w:rFonts w:ascii="Cambria" w:eastAsia="Calibri" w:hAnsi="Cambria" w:cs="Times New Roman"/>
                <w:color w:val="000000"/>
                <w:sz w:val="28"/>
                <w:szCs w:val="28"/>
                <w:rtl/>
                <w:lang w:bidi="ar-IQ"/>
              </w:rPr>
              <w:t>تكليف أحد الطالب</w:t>
            </w:r>
            <w:r>
              <w:rPr>
                <w:rFonts w:ascii="Cambria" w:eastAsia="Calibri" w:hAnsi="Cambria" w:cs="Times New Roman" w:hint="cs"/>
                <w:color w:val="000000"/>
                <w:sz w:val="28"/>
                <w:szCs w:val="28"/>
                <w:rtl/>
                <w:lang w:bidi="ar-IQ"/>
              </w:rPr>
              <w:t xml:space="preserve"> (ممثل المرحلة )</w:t>
            </w:r>
            <w:r w:rsidRPr="00617604">
              <w:rPr>
                <w:rFonts w:ascii="Cambria" w:eastAsia="Calibri" w:hAnsi="Cambria" w:cs="Times New Roman"/>
                <w:color w:val="000000"/>
                <w:sz w:val="28"/>
                <w:szCs w:val="28"/>
                <w:rtl/>
                <w:lang w:bidi="ar-IQ"/>
              </w:rPr>
              <w:t xml:space="preserve"> بإدارة </w:t>
            </w:r>
            <w:r>
              <w:rPr>
                <w:rFonts w:ascii="Cambria" w:eastAsia="Calibri" w:hAnsi="Cambria" w:cs="Times New Roman" w:hint="cs"/>
                <w:color w:val="000000"/>
                <w:sz w:val="28"/>
                <w:szCs w:val="28"/>
                <w:rtl/>
                <w:lang w:bidi="ar-IQ"/>
              </w:rPr>
              <w:t xml:space="preserve">المجموعة او القناة </w:t>
            </w:r>
            <w:r w:rsidRPr="00617604">
              <w:rPr>
                <w:rFonts w:ascii="Cambria" w:eastAsia="Calibri" w:hAnsi="Cambria" w:cs="Times New Roman"/>
                <w:color w:val="000000"/>
                <w:sz w:val="28"/>
                <w:szCs w:val="28"/>
                <w:rtl/>
                <w:lang w:bidi="ar-IQ"/>
              </w:rPr>
              <w:t xml:space="preserve"> دوريا</w:t>
            </w:r>
            <w:r>
              <w:rPr>
                <w:rFonts w:ascii="Cambria" w:eastAsia="Calibri" w:hAnsi="Cambria" w:cs="Times New Roman" w:hint="cs"/>
                <w:color w:val="000000"/>
                <w:sz w:val="28"/>
                <w:szCs w:val="28"/>
                <w:rtl/>
                <w:lang w:bidi="ar-IQ"/>
              </w:rPr>
              <w:t xml:space="preserve">  .</w:t>
            </w:r>
          </w:p>
        </w:tc>
      </w:tr>
      <w:tr w:rsidR="00AB64EA" w:rsidRPr="00FE2B72" w:rsidTr="00FE2B72">
        <w:trPr>
          <w:trHeight w:val="1584"/>
        </w:trPr>
        <w:tc>
          <w:tcPr>
            <w:tcW w:w="9720" w:type="dxa"/>
            <w:shd w:val="clear" w:color="auto" w:fill="auto"/>
          </w:tcPr>
          <w:p w:rsidR="00AB64EA" w:rsidRDefault="00AB64EA" w:rsidP="00AB64EA">
            <w:pPr>
              <w:numPr>
                <w:ilvl w:val="0"/>
                <w:numId w:val="38"/>
              </w:num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AB64EA" w:rsidRPr="00FE2B72" w:rsidTr="00FE2B72">
        <w:trPr>
          <w:trHeight w:val="1584"/>
        </w:trPr>
        <w:tc>
          <w:tcPr>
            <w:tcW w:w="9720" w:type="dxa"/>
            <w:shd w:val="clear" w:color="auto" w:fill="auto"/>
          </w:tcPr>
          <w:p w:rsidR="00AB64EA" w:rsidRPr="00193BED" w:rsidRDefault="00AB64EA" w:rsidP="00AB64EA">
            <w:pPr>
              <w:numPr>
                <w:ilvl w:val="0"/>
                <w:numId w:val="42"/>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Pr="00193BED">
              <w:rPr>
                <w:rFonts w:ascii="Cambria" w:eastAsia="Calibri" w:hAnsi="Cambria" w:cs="Times New Roman"/>
                <w:color w:val="000000"/>
                <w:sz w:val="28"/>
                <w:szCs w:val="28"/>
                <w:rtl/>
                <w:lang w:bidi="ar-IQ"/>
              </w:rPr>
              <w:t xml:space="preserve">مشاركات في قاعة الدراسة </w:t>
            </w:r>
            <w:r>
              <w:rPr>
                <w:rFonts w:ascii="Cambria" w:eastAsia="Calibri" w:hAnsi="Cambria" w:cs="Times New Roman" w:hint="cs"/>
                <w:color w:val="000000"/>
                <w:sz w:val="28"/>
                <w:szCs w:val="28"/>
                <w:rtl/>
                <w:lang w:bidi="ar-IQ"/>
              </w:rPr>
              <w:t xml:space="preserve">وتدخل ضمن درجة السعي </w:t>
            </w:r>
            <w:r w:rsidRPr="00193BED">
              <w:rPr>
                <w:rFonts w:ascii="Cambria" w:eastAsia="Calibri" w:hAnsi="Cambria" w:cs="Times New Roman"/>
                <w:color w:val="000000"/>
                <w:sz w:val="28"/>
                <w:szCs w:val="28"/>
                <w:rtl/>
                <w:lang w:bidi="ar-IQ"/>
              </w:rPr>
              <w:t>من التقييم النهائي</w:t>
            </w:r>
          </w:p>
          <w:p w:rsidR="00AB64EA" w:rsidRDefault="00AB64EA" w:rsidP="00AB64EA">
            <w:pPr>
              <w:numPr>
                <w:ilvl w:val="0"/>
                <w:numId w:val="42"/>
              </w:numPr>
              <w:shd w:val="clear" w:color="auto" w:fill="FFFFFF"/>
              <w:autoSpaceDE w:val="0"/>
              <w:autoSpaceDN w:val="0"/>
              <w:adjustRightInd w:val="0"/>
              <w:rPr>
                <w:rFonts w:ascii="Cambria" w:eastAsia="Calibri" w:hAnsi="Cambria" w:cs="Times New Roman"/>
                <w:color w:val="000000"/>
                <w:sz w:val="28"/>
                <w:szCs w:val="28"/>
                <w:lang w:bidi="ar-IQ"/>
              </w:rPr>
            </w:pPr>
            <w:r w:rsidRPr="00C062DD">
              <w:rPr>
                <w:rFonts w:ascii="Cambria" w:eastAsia="Calibri" w:hAnsi="Cambria" w:cs="Times New Roman"/>
                <w:color w:val="000000"/>
                <w:sz w:val="28"/>
                <w:szCs w:val="28"/>
                <w:rtl/>
                <w:lang w:bidi="ar-IQ"/>
              </w:rPr>
              <w:t xml:space="preserve">المشاركة الفاعلة في </w:t>
            </w:r>
            <w:r>
              <w:rPr>
                <w:rFonts w:ascii="Cambria" w:eastAsia="Calibri" w:hAnsi="Cambria" w:cs="Times New Roman" w:hint="cs"/>
                <w:color w:val="000000"/>
                <w:sz w:val="28"/>
                <w:szCs w:val="28"/>
                <w:rtl/>
                <w:lang w:bidi="ar-IQ"/>
              </w:rPr>
              <w:t>مجموعة او القناة الخاصة  ل</w:t>
            </w:r>
            <w:r w:rsidRPr="00C062DD">
              <w:rPr>
                <w:rFonts w:ascii="Cambria" w:eastAsia="Calibri" w:hAnsi="Cambria" w:cs="Times New Roman"/>
                <w:color w:val="000000"/>
                <w:sz w:val="28"/>
                <w:szCs w:val="28"/>
                <w:rtl/>
                <w:lang w:bidi="ar-IQ"/>
              </w:rPr>
              <w:t xml:space="preserve">لمقرر على </w:t>
            </w:r>
            <w:r>
              <w:rPr>
                <w:rFonts w:ascii="Cambria" w:eastAsia="Calibri" w:hAnsi="Cambria" w:cs="Times New Roman" w:hint="cs"/>
                <w:color w:val="000000"/>
                <w:sz w:val="28"/>
                <w:szCs w:val="28"/>
                <w:rtl/>
                <w:lang w:bidi="ar-IQ"/>
              </w:rPr>
              <w:t xml:space="preserve">التليكرام </w:t>
            </w:r>
          </w:p>
          <w:p w:rsidR="00AB64EA" w:rsidRPr="00AB64EA" w:rsidRDefault="00AB64EA" w:rsidP="00AB64EA">
            <w:pPr>
              <w:numPr>
                <w:ilvl w:val="0"/>
                <w:numId w:val="42"/>
              </w:numPr>
              <w:shd w:val="clear" w:color="auto" w:fill="FFFFFF"/>
              <w:autoSpaceDE w:val="0"/>
              <w:autoSpaceDN w:val="0"/>
              <w:adjustRightInd w:val="0"/>
              <w:rPr>
                <w:rFonts w:ascii="Cambria" w:eastAsia="Calibri" w:hAnsi="Cambria" w:cs="Times New Roman"/>
                <w:color w:val="000000"/>
                <w:sz w:val="28"/>
                <w:szCs w:val="28"/>
                <w:rtl/>
                <w:lang w:bidi="ar-IQ"/>
              </w:rPr>
            </w:pPr>
            <w:r w:rsidRPr="00C062DD">
              <w:rPr>
                <w:rFonts w:ascii="Cambria" w:eastAsia="Calibri" w:hAnsi="Cambria" w:cs="Times New Roman"/>
                <w:color w:val="000000"/>
                <w:sz w:val="28"/>
                <w:szCs w:val="28"/>
                <w:rtl/>
                <w:lang w:bidi="ar-IQ"/>
              </w:rPr>
              <w:t xml:space="preserve"> تدخل</w:t>
            </w:r>
            <w:r>
              <w:rPr>
                <w:rFonts w:ascii="Cambria" w:eastAsia="Calibri" w:hAnsi="Cambria" w:cs="Times New Roman" w:hint="cs"/>
                <w:color w:val="000000"/>
                <w:sz w:val="28"/>
                <w:szCs w:val="28"/>
                <w:rtl/>
                <w:lang w:bidi="ar-IQ"/>
              </w:rPr>
              <w:t xml:space="preserve"> </w:t>
            </w:r>
            <w:r w:rsidRPr="00C062DD">
              <w:rPr>
                <w:rFonts w:ascii="Cambria" w:eastAsia="Calibri" w:hAnsi="Cambria" w:cs="Times New Roman"/>
                <w:color w:val="000000"/>
                <w:sz w:val="28"/>
                <w:szCs w:val="28"/>
                <w:rtl/>
                <w:lang w:bidi="ar-IQ"/>
              </w:rPr>
              <w:t xml:space="preserve">ضمن </w:t>
            </w:r>
            <w:r>
              <w:rPr>
                <w:rFonts w:ascii="Cambria" w:eastAsia="Calibri" w:hAnsi="Cambria" w:cs="Times New Roman" w:hint="cs"/>
                <w:color w:val="000000"/>
                <w:sz w:val="28"/>
                <w:szCs w:val="28"/>
                <w:rtl/>
                <w:lang w:bidi="ar-IQ"/>
              </w:rPr>
              <w:t xml:space="preserve">درجة السعي </w:t>
            </w:r>
            <w:r w:rsidRPr="00C062DD">
              <w:rPr>
                <w:rFonts w:ascii="Cambria" w:eastAsia="Calibri" w:hAnsi="Cambria" w:cs="Times New Roman"/>
                <w:color w:val="000000"/>
                <w:sz w:val="28"/>
                <w:szCs w:val="28"/>
                <w:rtl/>
                <w:lang w:bidi="ar-IQ"/>
              </w:rPr>
              <w:t>من التقييم النهائي</w:t>
            </w:r>
            <w:r>
              <w:rPr>
                <w:rFonts w:ascii="Cambria" w:eastAsia="Calibri" w:hAnsi="Cambria" w:cs="Times New Roman" w:hint="cs"/>
                <w:color w:val="000000"/>
                <w:sz w:val="28"/>
                <w:szCs w:val="28"/>
                <w:rtl/>
                <w:lang w:bidi="ar-IQ"/>
              </w:rPr>
              <w:t xml:space="preserve"> .</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7B21F5" w:rsidRPr="00FE2B72" w:rsidTr="00FE2B72">
        <w:trPr>
          <w:trHeight w:val="538"/>
        </w:trPr>
        <w:tc>
          <w:tcPr>
            <w:tcW w:w="9720" w:type="dxa"/>
            <w:gridSpan w:val="6"/>
            <w:shd w:val="clear" w:color="auto" w:fill="auto"/>
          </w:tcPr>
          <w:p w:rsidR="007B21F5" w:rsidRPr="00FE2B72" w:rsidRDefault="007B21F5" w:rsidP="00382C80">
            <w:pPr>
              <w:numPr>
                <w:ilvl w:val="0"/>
                <w:numId w:val="37"/>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B21F5" w:rsidRPr="00FE2B72" w:rsidTr="00FE2B72">
        <w:trPr>
          <w:trHeight w:val="907"/>
        </w:trPr>
        <w:tc>
          <w:tcPr>
            <w:tcW w:w="12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E1D8B" w:rsidRPr="00FE2B72" w:rsidTr="004E7A1B">
        <w:trPr>
          <w:trHeight w:val="399"/>
        </w:trPr>
        <w:tc>
          <w:tcPr>
            <w:tcW w:w="1260" w:type="dxa"/>
            <w:shd w:val="clear" w:color="auto" w:fill="auto"/>
            <w:vAlign w:val="center"/>
          </w:tcPr>
          <w:p w:rsidR="00BE1D8B" w:rsidRPr="004E7A1B" w:rsidRDefault="00BE1D8B" w:rsidP="00BE1D8B">
            <w:pPr>
              <w:shd w:val="clear" w:color="auto" w:fill="FFFFFF"/>
              <w:tabs>
                <w:tab w:val="left" w:pos="642"/>
              </w:tabs>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w:t>
            </w:r>
          </w:p>
        </w:tc>
        <w:tc>
          <w:tcPr>
            <w:tcW w:w="1260" w:type="dxa"/>
            <w:shd w:val="clear" w:color="auto" w:fill="auto"/>
            <w:vAlign w:val="center"/>
          </w:tcPr>
          <w:p w:rsidR="00BE1D8B" w:rsidRPr="004E7A1B" w:rsidRDefault="00BE1D8B" w:rsidP="00BE1D8B">
            <w:pPr>
              <w:shd w:val="clear" w:color="auto" w:fill="FFFFFF"/>
              <w:tabs>
                <w:tab w:val="left" w:pos="642"/>
              </w:tabs>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tabs>
                <w:tab w:val="left" w:pos="642"/>
              </w:tabs>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BE1D8B" w:rsidP="00AE40C8">
            <w:pPr>
              <w:shd w:val="clear" w:color="auto" w:fill="FFFFFF"/>
              <w:tabs>
                <w:tab w:val="left" w:pos="642"/>
              </w:tabs>
              <w:autoSpaceDE w:val="0"/>
              <w:autoSpaceDN w:val="0"/>
              <w:adjustRightInd w:val="0"/>
              <w:rPr>
                <w:rFonts w:ascii="Arial" w:eastAsia="Calibri" w:hAnsi="Arial" w:cs="Arial"/>
                <w:color w:val="000000"/>
                <w:sz w:val="28"/>
                <w:szCs w:val="28"/>
              </w:rPr>
            </w:pPr>
            <w:r w:rsidRPr="004E7A1B">
              <w:rPr>
                <w:rFonts w:ascii="Arial" w:hAnsi="Arial" w:cs="Arial"/>
                <w:sz w:val="28"/>
                <w:szCs w:val="28"/>
                <w:rtl/>
              </w:rPr>
              <w:t xml:space="preserve">مقدمة </w:t>
            </w:r>
            <w:r w:rsidR="00AE40C8">
              <w:rPr>
                <w:rFonts w:ascii="Arial" w:hAnsi="Arial" w:cs="Arial" w:hint="cs"/>
                <w:sz w:val="28"/>
                <w:szCs w:val="28"/>
                <w:rtl/>
              </w:rPr>
              <w:t>عن المصارف الاسلامية</w:t>
            </w:r>
          </w:p>
        </w:tc>
        <w:tc>
          <w:tcPr>
            <w:tcW w:w="1440" w:type="dxa"/>
            <w:shd w:val="clear" w:color="auto" w:fill="auto"/>
          </w:tcPr>
          <w:p w:rsidR="00BE1D8B" w:rsidRPr="00FE2B72" w:rsidRDefault="00BE1D8B" w:rsidP="00BE1D8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39"/>
        </w:trPr>
        <w:tc>
          <w:tcPr>
            <w:tcW w:w="1260" w:type="dxa"/>
            <w:shd w:val="clear" w:color="auto" w:fill="auto"/>
            <w:vAlign w:val="center"/>
          </w:tcPr>
          <w:p w:rsidR="00BE1D8B" w:rsidRPr="004E7A1B" w:rsidRDefault="00BE1D8B" w:rsidP="00BE1D8B">
            <w:pPr>
              <w:shd w:val="clear" w:color="auto" w:fill="FFFFFF"/>
              <w:rPr>
                <w:rFonts w:ascii="Arial" w:eastAsia="Calibri" w:hAnsi="Arial" w:cs="Arial"/>
                <w:color w:val="000000"/>
                <w:sz w:val="28"/>
                <w:szCs w:val="28"/>
                <w:lang w:bidi="ar-IQ"/>
              </w:rPr>
            </w:pPr>
            <w:r w:rsidRPr="004E7A1B">
              <w:rPr>
                <w:rFonts w:ascii="Arial" w:hAnsi="Arial" w:cs="Arial"/>
                <w:color w:val="000000"/>
                <w:sz w:val="28"/>
                <w:szCs w:val="28"/>
                <w:rtl/>
                <w:lang w:bidi="ar-IQ"/>
              </w:rPr>
              <w:t>2</w:t>
            </w:r>
          </w:p>
        </w:tc>
        <w:tc>
          <w:tcPr>
            <w:tcW w:w="1260" w:type="dxa"/>
            <w:shd w:val="clear" w:color="auto" w:fill="auto"/>
            <w:vAlign w:val="center"/>
          </w:tcPr>
          <w:p w:rsidR="00BE1D8B" w:rsidRPr="004E7A1B" w:rsidRDefault="00BE1D8B" w:rsidP="00BE1D8B">
            <w:pPr>
              <w:shd w:val="clear" w:color="auto" w:fill="FFFFFF"/>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rPr>
                <w:rFonts w:ascii="Arial" w:eastAsia="Calibri" w:hAnsi="Arial" w:cs="Arial"/>
                <w:color w:val="000000"/>
                <w:sz w:val="28"/>
                <w:szCs w:val="28"/>
                <w:lang w:bidi="ar-IQ"/>
              </w:rPr>
            </w:pPr>
          </w:p>
        </w:tc>
        <w:tc>
          <w:tcPr>
            <w:tcW w:w="2160" w:type="dxa"/>
            <w:shd w:val="clear" w:color="auto" w:fill="auto"/>
          </w:tcPr>
          <w:p w:rsidR="00BE1D8B" w:rsidRPr="004E7A1B" w:rsidRDefault="00AE40C8" w:rsidP="00BE1D8B">
            <w:pPr>
              <w:shd w:val="clear" w:color="auto" w:fill="FFFFFF"/>
              <w:rPr>
                <w:rFonts w:ascii="Arial" w:eastAsia="Calibri" w:hAnsi="Arial" w:cs="Arial"/>
                <w:color w:val="000000"/>
                <w:sz w:val="28"/>
                <w:szCs w:val="28"/>
              </w:rPr>
            </w:pPr>
            <w:r>
              <w:rPr>
                <w:rFonts w:ascii="Arial" w:hAnsi="Arial" w:cs="Arial" w:hint="cs"/>
                <w:sz w:val="28"/>
                <w:szCs w:val="28"/>
                <w:rtl/>
              </w:rPr>
              <w:t>اهداف ، واركان المصارف الاسلامية</w:t>
            </w:r>
          </w:p>
        </w:tc>
        <w:tc>
          <w:tcPr>
            <w:tcW w:w="1440" w:type="dxa"/>
            <w:shd w:val="clear" w:color="auto" w:fill="auto"/>
          </w:tcPr>
          <w:p w:rsidR="00BE1D8B" w:rsidRPr="00FE2B72" w:rsidRDefault="00BE1D8B" w:rsidP="00BE1D8B">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rPr>
                <w:rFonts w:ascii="Cambria" w:eastAsia="Calibri" w:hAnsi="Cambria" w:cs="Times New Roman"/>
                <w:color w:val="000000"/>
                <w:sz w:val="28"/>
                <w:szCs w:val="28"/>
                <w:lang w:bidi="ar-IQ"/>
              </w:rPr>
            </w:pPr>
          </w:p>
        </w:tc>
      </w:tr>
      <w:tr w:rsidR="00BE1D8B" w:rsidRPr="00FE2B72" w:rsidTr="004E7A1B">
        <w:trPr>
          <w:trHeight w:val="320"/>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AE40C8" w:rsidP="00BE1D8B">
            <w:pPr>
              <w:shd w:val="clear" w:color="auto" w:fill="FFFFFF"/>
              <w:autoSpaceDE w:val="0"/>
              <w:autoSpaceDN w:val="0"/>
              <w:adjustRightInd w:val="0"/>
              <w:rPr>
                <w:rFonts w:ascii="Arial" w:hAnsi="Arial" w:cs="Arial"/>
                <w:sz w:val="28"/>
                <w:szCs w:val="28"/>
                <w:rtl/>
              </w:rPr>
            </w:pPr>
            <w:r>
              <w:rPr>
                <w:rFonts w:ascii="Arial" w:hAnsi="Arial" w:cs="Arial" w:hint="cs"/>
                <w:sz w:val="28"/>
                <w:szCs w:val="28"/>
                <w:rtl/>
              </w:rPr>
              <w:t>اسباب نشوء المصارف الاسلامية</w:t>
            </w:r>
          </w:p>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rtl/>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31"/>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4</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Default="00AE40C8" w:rsidP="00BE1D8B">
            <w:pPr>
              <w:shd w:val="clear" w:color="auto" w:fill="FFFFFF"/>
              <w:autoSpaceDE w:val="0"/>
              <w:autoSpaceDN w:val="0"/>
              <w:adjustRightInd w:val="0"/>
              <w:rPr>
                <w:rFonts w:ascii="Arial" w:hAnsi="Arial" w:cs="Arial"/>
                <w:sz w:val="28"/>
                <w:szCs w:val="28"/>
                <w:rtl/>
              </w:rPr>
            </w:pPr>
            <w:r>
              <w:rPr>
                <w:rFonts w:ascii="Arial" w:hAnsi="Arial" w:cs="Arial" w:hint="cs"/>
                <w:sz w:val="28"/>
                <w:szCs w:val="28"/>
                <w:rtl/>
              </w:rPr>
              <w:t>الاستثمار بالمصارف الاسلامية</w:t>
            </w:r>
          </w:p>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40"/>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5</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BE1D8B" w:rsidRDefault="00AE40C8" w:rsidP="00BE1D8B">
            <w:pPr>
              <w:shd w:val="clear" w:color="auto" w:fill="FFFFFF"/>
              <w:autoSpaceDE w:val="0"/>
              <w:autoSpaceDN w:val="0"/>
              <w:adjustRightInd w:val="0"/>
              <w:rPr>
                <w:rFonts w:ascii="Arial" w:eastAsia="Calibri" w:hAnsi="Arial" w:cs="Arial"/>
                <w:color w:val="000000"/>
                <w:sz w:val="28"/>
                <w:szCs w:val="28"/>
                <w:rtl/>
              </w:rPr>
            </w:pPr>
            <w:r>
              <w:rPr>
                <w:rFonts w:ascii="Arial" w:hAnsi="Arial" w:cs="Arial" w:hint="cs"/>
                <w:sz w:val="28"/>
                <w:szCs w:val="28"/>
                <w:rtl/>
              </w:rPr>
              <w:t>ادوات واساليب التمويل بالمصارف الاسلامية</w:t>
            </w:r>
          </w:p>
          <w:p w:rsidR="00BE1D8B" w:rsidRPr="004E7A1B" w:rsidRDefault="00BE1D8B" w:rsidP="00BE1D8B">
            <w:pPr>
              <w:shd w:val="clear" w:color="auto" w:fill="FFFFFF"/>
              <w:autoSpaceDE w:val="0"/>
              <w:autoSpaceDN w:val="0"/>
              <w:adjustRightInd w:val="0"/>
              <w:rPr>
                <w:rFonts w:ascii="Arial" w:hAnsi="Arial" w:cs="Arial"/>
                <w:sz w:val="28"/>
                <w:szCs w:val="28"/>
                <w:rtl/>
              </w:rPr>
            </w:pPr>
          </w:p>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23"/>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6</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AE40C8" w:rsidP="00BE1D8B">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عقود البيوع</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7</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AE40C8" w:rsidP="00BE1D8B">
            <w:pPr>
              <w:shd w:val="clear" w:color="auto" w:fill="FFFFFF"/>
              <w:autoSpaceDE w:val="0"/>
              <w:autoSpaceDN w:val="0"/>
              <w:adjustRightInd w:val="0"/>
              <w:rPr>
                <w:rFonts w:ascii="Arial" w:eastAsia="Calibri" w:hAnsi="Arial" w:cs="Arial"/>
                <w:color w:val="000000"/>
                <w:sz w:val="28"/>
                <w:szCs w:val="28"/>
              </w:rPr>
            </w:pPr>
            <w:r>
              <w:rPr>
                <w:rFonts w:ascii="Arial" w:hAnsi="Arial" w:cs="Arial" w:hint="cs"/>
                <w:sz w:val="28"/>
                <w:szCs w:val="28"/>
                <w:rtl/>
              </w:rPr>
              <w:t>شروط المرابحة</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8</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Default="00AE40C8" w:rsidP="00BE1D8B">
            <w:pPr>
              <w:shd w:val="clear" w:color="auto" w:fill="FFFFFF"/>
              <w:autoSpaceDE w:val="0"/>
              <w:autoSpaceDN w:val="0"/>
              <w:adjustRightInd w:val="0"/>
              <w:rPr>
                <w:rFonts w:ascii="Arial" w:hAnsi="Arial" w:cs="Arial"/>
                <w:sz w:val="28"/>
                <w:szCs w:val="28"/>
                <w:rtl/>
              </w:rPr>
            </w:pPr>
            <w:r>
              <w:rPr>
                <w:rFonts w:ascii="Arial" w:hAnsi="Arial" w:cs="Arial" w:hint="cs"/>
                <w:sz w:val="28"/>
                <w:szCs w:val="28"/>
                <w:rtl/>
              </w:rPr>
              <w:t>امتحان الشهر الاول</w:t>
            </w:r>
          </w:p>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9</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AE40C8" w:rsidP="00BE1D8B">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قواعد والمبادئ التي تنطلق منها المصارف الاسلامية</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10</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C90918" w:rsidP="00BE1D8B">
            <w:pPr>
              <w:shd w:val="clear" w:color="auto" w:fill="FFFFFF"/>
              <w:autoSpaceDE w:val="0"/>
              <w:autoSpaceDN w:val="0"/>
              <w:adjustRightInd w:val="0"/>
              <w:rPr>
                <w:rFonts w:ascii="Arial" w:hAnsi="Arial" w:cs="Arial"/>
                <w:sz w:val="28"/>
                <w:szCs w:val="28"/>
                <w:rtl/>
              </w:rPr>
            </w:pPr>
            <w:r>
              <w:rPr>
                <w:rFonts w:ascii="Arial" w:hAnsi="Arial" w:cs="Arial" w:hint="cs"/>
                <w:sz w:val="28"/>
                <w:szCs w:val="28"/>
                <w:rtl/>
              </w:rPr>
              <w:t>المشاركة وطرقها</w:t>
            </w:r>
          </w:p>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11</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C90918" w:rsidP="00BE1D8B">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اساليب وطرق وشروط الاستثمار بالمصارف الاسلامية</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12</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C90918" w:rsidP="00BE1D8B">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الفرق ما بين المصارف الاسلامية والمصارف التقليدية</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13</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C90918" w:rsidP="00BE1D8B">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 xml:space="preserve">الية الرقابة بالمصارف الاسلامية </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14</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C90918" w:rsidP="00BE1D8B">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مميزات واسباب نجاح المؤسسات الاسلامية</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15</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sz w:val="28"/>
                <w:szCs w:val="28"/>
                <w:rtl/>
              </w:rPr>
              <w:t>الامتحان الشهر الثاني</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bl>
    <w:p w:rsidR="00807DE1" w:rsidRPr="00807DE1" w:rsidRDefault="00807DE1" w:rsidP="00FE2B72">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80574" w:rsidRPr="00FE2B72" w:rsidTr="00FE2B72">
        <w:trPr>
          <w:trHeight w:val="477"/>
        </w:trPr>
        <w:tc>
          <w:tcPr>
            <w:tcW w:w="9720" w:type="dxa"/>
            <w:gridSpan w:val="2"/>
            <w:shd w:val="clear" w:color="auto" w:fill="auto"/>
          </w:tcPr>
          <w:p w:rsidR="00F80574" w:rsidRPr="00FE2B72" w:rsidRDefault="00F80574" w:rsidP="00382C80">
            <w:pPr>
              <w:numPr>
                <w:ilvl w:val="0"/>
                <w:numId w:val="37"/>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F80574" w:rsidRPr="00FE2B72" w:rsidTr="00FE2B72">
        <w:trPr>
          <w:trHeight w:val="570"/>
        </w:trPr>
        <w:tc>
          <w:tcPr>
            <w:tcW w:w="4007" w:type="dxa"/>
            <w:shd w:val="clear" w:color="auto" w:fill="auto"/>
          </w:tcPr>
          <w:p w:rsidR="00F80574" w:rsidRPr="00FE2B72" w:rsidRDefault="00C65ABC"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F80574" w:rsidRPr="00FE2B72" w:rsidRDefault="00F80574" w:rsidP="00FE2B72">
            <w:pPr>
              <w:shd w:val="clear" w:color="auto" w:fill="FFFFFF"/>
              <w:autoSpaceDE w:val="0"/>
              <w:autoSpaceDN w:val="0"/>
              <w:adjustRightInd w:val="0"/>
              <w:rPr>
                <w:rFonts w:ascii="Cambria" w:eastAsia="Calibri" w:hAnsi="Cambria"/>
                <w:color w:val="000000"/>
                <w:sz w:val="28"/>
                <w:szCs w:val="28"/>
                <w:lang w:bidi="ar-IQ"/>
              </w:rPr>
            </w:pPr>
          </w:p>
        </w:tc>
      </w:tr>
      <w:tr w:rsidR="00C65ABC" w:rsidRPr="00FE2B72" w:rsidTr="00FE2B72">
        <w:trPr>
          <w:trHeight w:val="1005"/>
        </w:trPr>
        <w:tc>
          <w:tcPr>
            <w:tcW w:w="4007" w:type="dxa"/>
            <w:shd w:val="clear" w:color="auto" w:fill="auto"/>
          </w:tcPr>
          <w:p w:rsidR="00C65ABC" w:rsidRPr="00FE2B72" w:rsidRDefault="00C65ABC" w:rsidP="00FE2B7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2ـ المراجع الرئيسية </w:t>
            </w:r>
            <w:r w:rsidR="00382C80">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0B7CE3" w:rsidRDefault="000B7CE3" w:rsidP="00FF5E4B">
            <w:pPr>
              <w:rPr>
                <w:rFonts w:ascii="Calibri" w:hAnsi="Calibri" w:cs="Simplified Arabic"/>
                <w:sz w:val="28"/>
                <w:szCs w:val="28"/>
                <w:rtl/>
              </w:rPr>
            </w:pPr>
            <w:r>
              <w:rPr>
                <w:rFonts w:ascii="Calibri" w:hAnsi="Calibri" w:cs="Simplified Arabic" w:hint="cs"/>
                <w:sz w:val="28"/>
                <w:szCs w:val="28"/>
                <w:rtl/>
              </w:rPr>
              <w:t>د عبد الحليم عمار، مصادر واستخدامات الاموال في المصارف الاسلامية على ضوء تجربتها المصرفية والمحاسبية</w:t>
            </w:r>
          </w:p>
          <w:p w:rsidR="00C65ABC" w:rsidRPr="0055091C" w:rsidRDefault="000B7CE3" w:rsidP="00FF5E4B">
            <w:pPr>
              <w:rPr>
                <w:rFonts w:ascii="Cambria" w:eastAsia="Calibri" w:hAnsi="Cambria"/>
                <w:color w:val="000000"/>
                <w:sz w:val="28"/>
                <w:szCs w:val="28"/>
                <w:lang w:bidi="ar-IQ"/>
              </w:rPr>
            </w:pPr>
            <w:r>
              <w:rPr>
                <w:rFonts w:ascii="Calibri" w:hAnsi="Calibri" w:cs="Simplified Arabic" w:hint="cs"/>
                <w:sz w:val="28"/>
                <w:szCs w:val="28"/>
                <w:rtl/>
              </w:rPr>
              <w:t>د علي محمد احمد،2016، الابتكار في صيغ التمويل الاسلامي.</w:t>
            </w:r>
            <w:r w:rsidR="00FF5E4B">
              <w:rPr>
                <w:rFonts w:ascii="Calibri" w:hAnsi="Calibri" w:cs="Simplified Arabic" w:hint="cs"/>
                <w:sz w:val="28"/>
                <w:szCs w:val="28"/>
                <w:rtl/>
              </w:rPr>
              <w:t xml:space="preserve"> </w:t>
            </w:r>
            <w:r w:rsidR="00D00D58">
              <w:rPr>
                <w:rFonts w:ascii="Calibri" w:hAnsi="Calibri" w:cs="Simplified Arabic" w:hint="cs"/>
                <w:sz w:val="28"/>
                <w:szCs w:val="28"/>
                <w:rtl/>
              </w:rPr>
              <w:t xml:space="preserve"> </w:t>
            </w:r>
          </w:p>
        </w:tc>
      </w:tr>
      <w:tr w:rsidR="00F80574" w:rsidRPr="00FE2B72" w:rsidTr="00FE2B72">
        <w:trPr>
          <w:trHeight w:val="1247"/>
        </w:trPr>
        <w:tc>
          <w:tcPr>
            <w:tcW w:w="4007" w:type="dxa"/>
            <w:shd w:val="clear" w:color="auto" w:fill="auto"/>
          </w:tcPr>
          <w:p w:rsidR="00F80574" w:rsidRPr="00FE2B72" w:rsidRDefault="00045418"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ا</w:t>
            </w:r>
            <w:r w:rsidR="00C65ABC" w:rsidRPr="00FE2B72">
              <w:rPr>
                <w:rFonts w:ascii="Cambria" w:eastAsia="Calibri" w:hAnsi="Cambria" w:cs="Times New Roman" w:hint="cs"/>
                <w:color w:val="000000"/>
                <w:sz w:val="28"/>
                <w:szCs w:val="28"/>
                <w:rtl/>
                <w:lang w:bidi="ar-IQ"/>
              </w:rPr>
              <w:t xml:space="preserve">ـ الكتب والمراجع التي يوصى بها  </w:t>
            </w:r>
            <w:r w:rsidRPr="00FE2B72">
              <w:rPr>
                <w:rFonts w:ascii="Cambria" w:eastAsia="Calibri" w:hAnsi="Cambria" w:cs="Times New Roman" w:hint="cs"/>
                <w:color w:val="000000"/>
                <w:sz w:val="28"/>
                <w:szCs w:val="28"/>
                <w:rtl/>
                <w:lang w:bidi="ar-IQ"/>
              </w:rPr>
              <w:t xml:space="preserve">              </w:t>
            </w:r>
            <w:r w:rsidR="00F80574" w:rsidRPr="00FE2B72">
              <w:rPr>
                <w:rFonts w:ascii="Cambria" w:eastAsia="Calibri" w:hAnsi="Cambria" w:cs="Times New Roman"/>
                <w:color w:val="000000"/>
                <w:sz w:val="28"/>
                <w:szCs w:val="28"/>
                <w:rtl/>
                <w:lang w:bidi="ar-IQ"/>
              </w:rPr>
              <w:t xml:space="preserve"> ( </w:t>
            </w:r>
            <w:r w:rsidR="00C65ABC" w:rsidRPr="00FE2B72">
              <w:rPr>
                <w:rFonts w:ascii="Cambria" w:eastAsia="Calibri" w:hAnsi="Cambria" w:cs="Times New Roman" w:hint="cs"/>
                <w:color w:val="000000"/>
                <w:sz w:val="28"/>
                <w:szCs w:val="28"/>
                <w:rtl/>
                <w:lang w:bidi="ar-IQ"/>
              </w:rPr>
              <w:t xml:space="preserve">المجلات العلمية , التقارير ,.... </w:t>
            </w:r>
            <w:r w:rsidR="00F80574"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F80574" w:rsidRPr="004E7A1B" w:rsidRDefault="00F80574" w:rsidP="00FF5E4B">
            <w:pPr>
              <w:rPr>
                <w:rFonts w:ascii="Arial" w:eastAsia="Calibri" w:hAnsi="Arial" w:cs="Arial"/>
                <w:color w:val="000000"/>
                <w:sz w:val="28"/>
                <w:szCs w:val="28"/>
              </w:rPr>
            </w:pPr>
          </w:p>
        </w:tc>
      </w:tr>
      <w:tr w:rsidR="00F80574" w:rsidRPr="00FE2B72" w:rsidTr="00FE2B72">
        <w:trPr>
          <w:trHeight w:val="1247"/>
        </w:trPr>
        <w:tc>
          <w:tcPr>
            <w:tcW w:w="4007" w:type="dxa"/>
            <w:shd w:val="clear" w:color="auto" w:fill="auto"/>
          </w:tcPr>
          <w:p w:rsidR="00F80574" w:rsidRPr="00FE2B72" w:rsidRDefault="00045418"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F80574" w:rsidRPr="00FE2B72" w:rsidRDefault="00F80574" w:rsidP="00FE2B72">
            <w:pPr>
              <w:shd w:val="clear" w:color="auto" w:fill="FFFFFF"/>
              <w:autoSpaceDE w:val="0"/>
              <w:autoSpaceDN w:val="0"/>
              <w:adjustRightInd w:val="0"/>
              <w:rPr>
                <w:rFonts w:ascii="Cambria" w:eastAsia="Calibri" w:hAnsi="Cambria"/>
                <w:color w:val="000000"/>
                <w:sz w:val="28"/>
                <w:szCs w:val="28"/>
                <w:lang w:bidi="ar-IQ"/>
              </w:rPr>
            </w:pPr>
          </w:p>
        </w:tc>
      </w:tr>
    </w:tbl>
    <w:p w:rsidR="00F80574" w:rsidRDefault="00F80574" w:rsidP="00FE2B7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419"/>
        </w:trPr>
        <w:tc>
          <w:tcPr>
            <w:tcW w:w="9720" w:type="dxa"/>
            <w:shd w:val="clear" w:color="auto" w:fill="auto"/>
          </w:tcPr>
          <w:p w:rsidR="00F80574" w:rsidRPr="00FE2B72" w:rsidRDefault="00F35589"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35589" w:rsidRPr="00FE2B72" w:rsidTr="00FE2B72">
        <w:trPr>
          <w:trHeight w:val="495"/>
        </w:trPr>
        <w:tc>
          <w:tcPr>
            <w:tcW w:w="9720" w:type="dxa"/>
            <w:shd w:val="clear" w:color="auto" w:fill="auto"/>
          </w:tcPr>
          <w:p w:rsidR="004C2E00" w:rsidRPr="00484A6D" w:rsidRDefault="00F35589" w:rsidP="004C2E00">
            <w:pPr>
              <w:numPr>
                <w:ilvl w:val="0"/>
                <w:numId w:val="43"/>
              </w:numPr>
              <w:shd w:val="clear" w:color="auto" w:fill="FFFFFF"/>
              <w:autoSpaceDE w:val="0"/>
              <w:autoSpaceDN w:val="0"/>
              <w:adjustRightInd w:val="0"/>
              <w:jc w:val="both"/>
              <w:rPr>
                <w:rFonts w:ascii="Arial" w:hAnsi="Arial" w:cs="Arial"/>
                <w:sz w:val="28"/>
                <w:szCs w:val="28"/>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sidR="004C2E00" w:rsidRPr="00484A6D">
              <w:rPr>
                <w:rFonts w:ascii="Arial" w:hAnsi="Arial" w:cs="Arial"/>
                <w:sz w:val="28"/>
                <w:szCs w:val="28"/>
                <w:rtl/>
              </w:rPr>
              <w:t>استراتيجيات الحصول على التغذية الراجعة من الطالب بخصوص فعالية التدريس</w:t>
            </w:r>
            <w:r w:rsidR="004C2E00" w:rsidRPr="00484A6D">
              <w:rPr>
                <w:rFonts w:ascii="Arial" w:hAnsi="Arial" w:cs="Arial" w:hint="cs"/>
                <w:sz w:val="28"/>
                <w:szCs w:val="28"/>
                <w:rtl/>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Pr>
              <w:t xml:space="preserve"> </w:t>
            </w:r>
            <w:r w:rsidRPr="00484A6D">
              <w:rPr>
                <w:rFonts w:ascii="Arial" w:hAnsi="Arial" w:cs="Arial"/>
                <w:sz w:val="28"/>
                <w:szCs w:val="28"/>
                <w:rtl/>
              </w:rPr>
              <w:t>التواصل عن طريق البريد االكترونى لتقويم برامج الطالب</w:t>
            </w:r>
            <w:r w:rsidRPr="00484A6D">
              <w:rPr>
                <w:rFonts w:ascii="Arial" w:hAnsi="Arial" w:cs="Arial"/>
                <w:sz w:val="28"/>
                <w:szCs w:val="28"/>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Pr>
              <w:t xml:space="preserve"> </w:t>
            </w:r>
            <w:r w:rsidRPr="00484A6D">
              <w:rPr>
                <w:rFonts w:ascii="Arial" w:hAnsi="Arial" w:cs="Arial"/>
                <w:sz w:val="28"/>
                <w:szCs w:val="28"/>
                <w:rtl/>
              </w:rPr>
              <w:t xml:space="preserve">التقييم الطالبي للمقرر وأستاذ المادة من </w:t>
            </w:r>
            <w:r w:rsidRPr="00484A6D">
              <w:rPr>
                <w:rFonts w:ascii="Arial" w:hAnsi="Arial" w:cs="Arial" w:hint="cs"/>
                <w:sz w:val="28"/>
                <w:szCs w:val="28"/>
                <w:rtl/>
              </w:rPr>
              <w:t>خلال</w:t>
            </w:r>
            <w:r w:rsidRPr="00484A6D">
              <w:rPr>
                <w:rFonts w:ascii="Arial" w:hAnsi="Arial" w:cs="Arial"/>
                <w:sz w:val="28"/>
                <w:szCs w:val="28"/>
                <w:rtl/>
              </w:rPr>
              <w:t xml:space="preserve"> موقع الجامعة العلمي</w:t>
            </w:r>
            <w:r w:rsidRPr="00484A6D">
              <w:rPr>
                <w:rFonts w:ascii="Arial" w:hAnsi="Arial" w:cs="Arial"/>
                <w:sz w:val="28"/>
                <w:szCs w:val="28"/>
              </w:rPr>
              <w:t xml:space="preserve">. </w:t>
            </w:r>
          </w:p>
          <w:p w:rsidR="004C2E00" w:rsidRPr="00484A6D" w:rsidRDefault="004C2E00" w:rsidP="004C2E00">
            <w:pPr>
              <w:numPr>
                <w:ilvl w:val="0"/>
                <w:numId w:val="43"/>
              </w:numPr>
              <w:shd w:val="clear" w:color="auto" w:fill="FFFFFF"/>
              <w:autoSpaceDE w:val="0"/>
              <w:autoSpaceDN w:val="0"/>
              <w:adjustRightInd w:val="0"/>
              <w:jc w:val="both"/>
              <w:rPr>
                <w:rFonts w:ascii="Arial" w:hAnsi="Arial" w:cs="Arial"/>
                <w:sz w:val="28"/>
                <w:szCs w:val="28"/>
              </w:rPr>
            </w:pPr>
            <w:r w:rsidRPr="00484A6D">
              <w:rPr>
                <w:rFonts w:ascii="Arial" w:hAnsi="Arial" w:cs="Arial"/>
                <w:sz w:val="28"/>
                <w:szCs w:val="28"/>
                <w:rtl/>
              </w:rPr>
              <w:t>استراتيجيات أخرى لتقويم عملية التدريس من قبل ال</w:t>
            </w:r>
            <w:r w:rsidRPr="00484A6D">
              <w:rPr>
                <w:rFonts w:ascii="Arial" w:hAnsi="Arial" w:cs="Arial" w:hint="cs"/>
                <w:sz w:val="28"/>
                <w:szCs w:val="28"/>
                <w:rtl/>
              </w:rPr>
              <w:t>أ</w:t>
            </w:r>
            <w:r w:rsidRPr="00484A6D">
              <w:rPr>
                <w:rFonts w:ascii="Arial" w:hAnsi="Arial" w:cs="Arial"/>
                <w:sz w:val="28"/>
                <w:szCs w:val="28"/>
                <w:rtl/>
              </w:rPr>
              <w:t>ستاذ أو القسم</w:t>
            </w:r>
            <w:r w:rsidRPr="00484A6D">
              <w:rPr>
                <w:rFonts w:ascii="Arial" w:hAnsi="Arial" w:cs="Arial" w:hint="cs"/>
                <w:sz w:val="28"/>
                <w:szCs w:val="28"/>
                <w:rtl/>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Pr>
              <w:t xml:space="preserve"> </w:t>
            </w:r>
            <w:r w:rsidRPr="00484A6D">
              <w:rPr>
                <w:rFonts w:ascii="Arial" w:hAnsi="Arial" w:cs="Arial"/>
                <w:sz w:val="28"/>
                <w:szCs w:val="28"/>
                <w:rtl/>
              </w:rPr>
              <w:t xml:space="preserve">المراجعة الدورية للمقرر من قبل لجنة القسم </w:t>
            </w:r>
            <w:r w:rsidRPr="00484A6D">
              <w:rPr>
                <w:rFonts w:ascii="Arial" w:hAnsi="Arial" w:cs="Arial" w:hint="cs"/>
                <w:sz w:val="28"/>
                <w:szCs w:val="28"/>
                <w:rtl/>
                <w:lang w:bidi="ar-IQ"/>
              </w:rPr>
              <w:t>.</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hint="cs"/>
                <w:sz w:val="28"/>
                <w:szCs w:val="28"/>
                <w:rtl/>
              </w:rPr>
              <w:t xml:space="preserve"> ت</w:t>
            </w:r>
            <w:r w:rsidRPr="00484A6D">
              <w:rPr>
                <w:rFonts w:ascii="Arial" w:hAnsi="Arial" w:cs="Arial"/>
                <w:sz w:val="28"/>
                <w:szCs w:val="28"/>
                <w:rtl/>
              </w:rPr>
              <w:t>دوير المقررات</w:t>
            </w:r>
            <w:r w:rsidRPr="00484A6D">
              <w:rPr>
                <w:rFonts w:ascii="Arial" w:hAnsi="Arial" w:cs="Arial" w:hint="cs"/>
                <w:sz w:val="28"/>
                <w:szCs w:val="28"/>
                <w:rtl/>
              </w:rPr>
              <w:t xml:space="preserve"> .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tl/>
              </w:rPr>
              <w:t>التقييم من قبل أستاذ خارجي</w:t>
            </w:r>
            <w:r w:rsidRPr="00484A6D">
              <w:rPr>
                <w:rFonts w:ascii="Arial" w:hAnsi="Arial" w:cs="Arial" w:hint="cs"/>
                <w:sz w:val="28"/>
                <w:szCs w:val="28"/>
                <w:rtl/>
              </w:rPr>
              <w:t xml:space="preserve"> .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tl/>
              </w:rPr>
              <w:t xml:space="preserve">المراجعة الداخلية لتقرير المقرر ومناقشة نقاط القوة والضعف وطرق التحسين من </w:t>
            </w:r>
            <w:r w:rsidRPr="00484A6D">
              <w:rPr>
                <w:rFonts w:ascii="Arial" w:hAnsi="Arial" w:cs="Arial" w:hint="cs"/>
                <w:sz w:val="28"/>
                <w:szCs w:val="28"/>
                <w:rtl/>
              </w:rPr>
              <w:t>خلال</w:t>
            </w:r>
            <w:r w:rsidRPr="00484A6D">
              <w:rPr>
                <w:rFonts w:ascii="Arial" w:hAnsi="Arial" w:cs="Arial"/>
                <w:sz w:val="28"/>
                <w:szCs w:val="28"/>
                <w:rtl/>
              </w:rPr>
              <w:t xml:space="preserve"> مجلس القسم العلمي</w:t>
            </w:r>
            <w:r w:rsidRPr="00484A6D">
              <w:rPr>
                <w:rFonts w:ascii="Arial" w:hAnsi="Arial" w:cs="Arial"/>
                <w:sz w:val="28"/>
                <w:szCs w:val="28"/>
              </w:rPr>
              <w:t xml:space="preserve">. </w:t>
            </w:r>
          </w:p>
          <w:p w:rsidR="004C2E00" w:rsidRPr="00484A6D" w:rsidRDefault="004C2E00" w:rsidP="004C2E00">
            <w:pPr>
              <w:numPr>
                <w:ilvl w:val="0"/>
                <w:numId w:val="43"/>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hint="cs"/>
                <w:sz w:val="28"/>
                <w:szCs w:val="28"/>
                <w:rtl/>
              </w:rPr>
              <w:t xml:space="preserve"> </w:t>
            </w:r>
            <w:r w:rsidRPr="00484A6D">
              <w:rPr>
                <w:rFonts w:ascii="Arial" w:hAnsi="Arial" w:cs="Arial"/>
                <w:sz w:val="28"/>
                <w:szCs w:val="28"/>
                <w:rtl/>
              </w:rPr>
              <w:t>إجراءات تطوير التدريس</w:t>
            </w:r>
            <w:r w:rsidRPr="00484A6D">
              <w:rPr>
                <w:rFonts w:ascii="Arial" w:eastAsia="Calibri" w:hAnsi="Arial" w:cs="Arial" w:hint="cs"/>
                <w:color w:val="000000"/>
                <w:sz w:val="28"/>
                <w:szCs w:val="28"/>
                <w:rtl/>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tl/>
              </w:rPr>
              <w:t>تشجيع عمليات التعلم الذاتى</w:t>
            </w:r>
            <w:r w:rsidRPr="00484A6D">
              <w:rPr>
                <w:rFonts w:ascii="Arial" w:hAnsi="Arial" w:cs="Arial" w:hint="cs"/>
                <w:sz w:val="28"/>
                <w:szCs w:val="28"/>
                <w:rtl/>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hint="cs"/>
                <w:sz w:val="28"/>
                <w:szCs w:val="28"/>
                <w:rtl/>
              </w:rPr>
              <w:t xml:space="preserve"> </w:t>
            </w:r>
            <w:r w:rsidRPr="00484A6D">
              <w:rPr>
                <w:rFonts w:ascii="Arial" w:hAnsi="Arial" w:cs="Arial"/>
                <w:sz w:val="28"/>
                <w:szCs w:val="28"/>
                <w:rtl/>
              </w:rPr>
              <w:t xml:space="preserve">تشجيع استخدام التقنية الحديثة فى تقديم المقرر الدراسى </w:t>
            </w:r>
            <w:r w:rsidRPr="00484A6D">
              <w:rPr>
                <w:rFonts w:ascii="Arial" w:hAnsi="Arial" w:cs="Arial" w:hint="cs"/>
                <w:sz w:val="28"/>
                <w:szCs w:val="28"/>
                <w:rtl/>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tl/>
              </w:rPr>
              <w:t xml:space="preserve">تشجيع الطالب على التقديم </w:t>
            </w:r>
            <w:r w:rsidRPr="00484A6D">
              <w:rPr>
                <w:rFonts w:ascii="Arial" w:hAnsi="Arial" w:cs="Arial" w:hint="cs"/>
                <w:sz w:val="28"/>
                <w:szCs w:val="28"/>
                <w:rtl/>
              </w:rPr>
              <w:t>والالقاء .</w:t>
            </w:r>
            <w:r w:rsidRPr="00484A6D">
              <w:rPr>
                <w:rFonts w:ascii="Arial" w:hAnsi="Arial" w:cs="Arial"/>
                <w:sz w:val="28"/>
                <w:szCs w:val="28"/>
                <w:rtl/>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Pr>
              <w:t xml:space="preserve"> </w:t>
            </w:r>
            <w:r w:rsidRPr="00484A6D">
              <w:rPr>
                <w:rFonts w:ascii="Arial" w:hAnsi="Arial" w:cs="Arial"/>
                <w:sz w:val="28"/>
                <w:szCs w:val="28"/>
                <w:rtl/>
              </w:rPr>
              <w:t>تشجيع الطالب على المناقثشات الجماعية</w:t>
            </w:r>
            <w:r w:rsidRPr="00484A6D">
              <w:rPr>
                <w:rFonts w:ascii="Arial" w:hAnsi="Arial" w:cs="Arial"/>
                <w:sz w:val="28"/>
                <w:szCs w:val="28"/>
              </w:rPr>
              <w:t xml:space="preserve">. </w:t>
            </w:r>
          </w:p>
          <w:p w:rsidR="00F35589" w:rsidRPr="00A852EB" w:rsidRDefault="004C2E00" w:rsidP="00A852EB">
            <w:pPr>
              <w:numPr>
                <w:ilvl w:val="0"/>
                <w:numId w:val="42"/>
              </w:numPr>
              <w:shd w:val="clear" w:color="auto" w:fill="FFFFFF"/>
              <w:autoSpaceDE w:val="0"/>
              <w:autoSpaceDN w:val="0"/>
              <w:adjustRightInd w:val="0"/>
              <w:jc w:val="both"/>
              <w:rPr>
                <w:rFonts w:ascii="Arial" w:eastAsia="Calibri" w:hAnsi="Arial" w:cs="Arial"/>
                <w:color w:val="000000"/>
                <w:sz w:val="28"/>
                <w:szCs w:val="28"/>
                <w:rtl/>
              </w:rPr>
            </w:pPr>
            <w:r w:rsidRPr="00484A6D">
              <w:rPr>
                <w:rFonts w:ascii="Arial" w:hAnsi="Arial" w:cs="Arial"/>
                <w:sz w:val="28"/>
                <w:szCs w:val="28"/>
                <w:rtl/>
              </w:rPr>
              <w:t>عقد لقاءات دورية من أجل تطوير التدريس من واقع نتائج التغذية الراجعة من الطالب</w:t>
            </w:r>
            <w:r w:rsidRPr="00484A6D">
              <w:rPr>
                <w:rFonts w:ascii="Arial" w:hAnsi="Arial" w:cs="Arial" w:hint="cs"/>
                <w:sz w:val="28"/>
                <w:szCs w:val="28"/>
                <w:rtl/>
              </w:rPr>
              <w:t xml:space="preserve"> .</w:t>
            </w: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lang w:bidi="ar-IQ"/>
              </w:rPr>
            </w:pPr>
          </w:p>
        </w:tc>
      </w:tr>
    </w:tbl>
    <w:p w:rsidR="001C1CD7" w:rsidRDefault="001C1CD7" w:rsidP="00FE2B72">
      <w:pPr>
        <w:shd w:val="clear" w:color="auto" w:fill="FFFFFF"/>
        <w:spacing w:after="240" w:line="276" w:lineRule="auto"/>
        <w:rPr>
          <w:sz w:val="24"/>
          <w:szCs w:val="24"/>
          <w:rtl/>
          <w:lang w:bidi="ar-IQ"/>
        </w:rPr>
      </w:pPr>
    </w:p>
    <w:p w:rsidR="004C2E00" w:rsidRDefault="004C2E00" w:rsidP="00FE2B72">
      <w:pPr>
        <w:shd w:val="clear" w:color="auto" w:fill="FFFFFF"/>
        <w:spacing w:after="240" w:line="276" w:lineRule="auto"/>
        <w:rPr>
          <w:sz w:val="24"/>
          <w:szCs w:val="24"/>
          <w:rtl/>
          <w:lang w:bidi="ar-IQ"/>
        </w:rPr>
      </w:pPr>
    </w:p>
    <w:p w:rsidR="004C2E00" w:rsidRDefault="004C2E00" w:rsidP="00FE2B72">
      <w:pPr>
        <w:shd w:val="clear" w:color="auto" w:fill="FFFFFF"/>
        <w:spacing w:after="240" w:line="276" w:lineRule="auto"/>
        <w:rPr>
          <w:sz w:val="24"/>
          <w:szCs w:val="24"/>
          <w:rtl/>
          <w:lang w:bidi="ar-IQ"/>
        </w:rPr>
      </w:pPr>
    </w:p>
    <w:p w:rsidR="004C2E00" w:rsidRPr="004E7A1B" w:rsidRDefault="004C2E00" w:rsidP="004C2E00">
      <w:pPr>
        <w:shd w:val="clear" w:color="auto" w:fill="FFFFFF"/>
        <w:spacing w:after="240" w:line="276" w:lineRule="auto"/>
        <w:jc w:val="center"/>
        <w:rPr>
          <w:rFonts w:ascii="Arial" w:hAnsi="Arial" w:cs="Arial"/>
          <w:sz w:val="28"/>
          <w:szCs w:val="28"/>
          <w:rtl/>
          <w:lang w:bidi="ar-IQ"/>
        </w:rPr>
      </w:pPr>
      <w:r w:rsidRPr="004E7A1B">
        <w:rPr>
          <w:rFonts w:ascii="Arial" w:hAnsi="Arial" w:cs="Arial" w:hint="cs"/>
          <w:sz w:val="28"/>
          <w:szCs w:val="28"/>
          <w:rtl/>
          <w:lang w:bidi="ar-IQ"/>
        </w:rPr>
        <w:t xml:space="preserve">                                                                            </w:t>
      </w:r>
      <w:r w:rsidRPr="004E7A1B">
        <w:rPr>
          <w:rFonts w:ascii="Arial" w:hAnsi="Arial" w:cs="Arial"/>
          <w:sz w:val="28"/>
          <w:szCs w:val="28"/>
          <w:rtl/>
          <w:lang w:bidi="ar-IQ"/>
        </w:rPr>
        <w:t>مدرس المادة</w:t>
      </w:r>
    </w:p>
    <w:p w:rsidR="004C2E00" w:rsidRPr="004E7A1B" w:rsidRDefault="004C2E00" w:rsidP="000B7CE3">
      <w:pPr>
        <w:shd w:val="clear" w:color="auto" w:fill="FFFFFF"/>
        <w:spacing w:after="240" w:line="276" w:lineRule="auto"/>
        <w:jc w:val="right"/>
        <w:rPr>
          <w:rFonts w:ascii="Arial" w:hAnsi="Arial" w:cs="Arial"/>
          <w:sz w:val="28"/>
          <w:szCs w:val="28"/>
          <w:rtl/>
          <w:lang w:bidi="ar-IQ"/>
        </w:rPr>
      </w:pPr>
      <w:r w:rsidRPr="004E7A1B">
        <w:rPr>
          <w:rFonts w:ascii="Arial" w:hAnsi="Arial" w:cs="Arial"/>
          <w:sz w:val="28"/>
          <w:szCs w:val="28"/>
          <w:rtl/>
          <w:lang w:bidi="ar-IQ"/>
        </w:rPr>
        <w:t xml:space="preserve">م.م. </w:t>
      </w:r>
      <w:r w:rsidR="000B7CE3">
        <w:rPr>
          <w:rFonts w:ascii="Arial" w:hAnsi="Arial" w:cs="Arial" w:hint="cs"/>
          <w:sz w:val="28"/>
          <w:szCs w:val="28"/>
          <w:rtl/>
          <w:lang w:bidi="ar-IQ"/>
        </w:rPr>
        <w:t>علاء طالب ماطور</w:t>
      </w:r>
    </w:p>
    <w:sectPr w:rsidR="004C2E00" w:rsidRPr="004E7A1B" w:rsidSect="00BF2B60">
      <w:footerReference w:type="default" r:id="rId9"/>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AD" w:rsidRDefault="00BE75AD">
      <w:r>
        <w:separator/>
      </w:r>
    </w:p>
  </w:endnote>
  <w:endnote w:type="continuationSeparator" w:id="0">
    <w:p w:rsidR="00BE75AD" w:rsidRDefault="00BE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807DE1" w:rsidTr="00807DE1">
      <w:trPr>
        <w:trHeight w:val="151"/>
      </w:trPr>
      <w:tc>
        <w:tcPr>
          <w:tcW w:w="2250" w:type="pct"/>
          <w:tcBorders>
            <w:bottom w:val="single" w:sz="4" w:space="0" w:color="4F81BD"/>
          </w:tcBorders>
        </w:tcPr>
        <w:p w:rsidR="00807DE1" w:rsidRPr="007B671C" w:rsidRDefault="00807DE1" w:rsidP="00807DE1">
          <w:pPr>
            <w:pStyle w:val="Header"/>
            <w:rPr>
              <w:rFonts w:ascii="Cambria" w:hAnsi="Cambria"/>
              <w:b/>
              <w:bCs/>
              <w:lang w:val="en-US" w:eastAsia="en-US"/>
            </w:rPr>
          </w:pPr>
        </w:p>
      </w:tc>
      <w:tc>
        <w:tcPr>
          <w:tcW w:w="500" w:type="pct"/>
          <w:vMerge w:val="restart"/>
          <w:noWrap/>
          <w:vAlign w:val="center"/>
        </w:tcPr>
        <w:p w:rsidR="00807DE1" w:rsidRPr="00807DE1" w:rsidRDefault="00807DE1" w:rsidP="00807DE1">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8625AF" w:rsidRPr="008625AF">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rsidR="00807DE1" w:rsidRPr="007B671C" w:rsidRDefault="00807DE1" w:rsidP="00807DE1">
          <w:pPr>
            <w:pStyle w:val="Header"/>
            <w:rPr>
              <w:rFonts w:ascii="Cambria" w:hAnsi="Cambria"/>
              <w:b/>
              <w:bCs/>
              <w:lang w:val="en-US" w:eastAsia="en-US"/>
            </w:rPr>
          </w:pPr>
        </w:p>
      </w:tc>
    </w:tr>
    <w:tr w:rsidR="00807DE1" w:rsidTr="00807DE1">
      <w:trPr>
        <w:trHeight w:val="150"/>
      </w:trPr>
      <w:tc>
        <w:tcPr>
          <w:tcW w:w="2250" w:type="pct"/>
          <w:tcBorders>
            <w:top w:val="single" w:sz="4" w:space="0" w:color="4F81BD"/>
          </w:tcBorders>
        </w:tcPr>
        <w:p w:rsidR="00807DE1" w:rsidRPr="007B671C" w:rsidRDefault="00807DE1" w:rsidP="00807DE1">
          <w:pPr>
            <w:pStyle w:val="Header"/>
            <w:rPr>
              <w:rFonts w:ascii="Cambria" w:hAnsi="Cambria"/>
              <w:b/>
              <w:bCs/>
              <w:lang w:val="en-US" w:eastAsia="en-US"/>
            </w:rPr>
          </w:pPr>
        </w:p>
      </w:tc>
      <w:tc>
        <w:tcPr>
          <w:tcW w:w="500" w:type="pct"/>
          <w:vMerge/>
        </w:tcPr>
        <w:p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rsidR="00807DE1" w:rsidRPr="007B671C" w:rsidRDefault="00807DE1" w:rsidP="00807DE1">
          <w:pPr>
            <w:pStyle w:val="Header"/>
            <w:rPr>
              <w:rFonts w:ascii="Cambria" w:hAnsi="Cambria"/>
              <w:b/>
              <w:bCs/>
              <w:lang w:val="en-US" w:eastAsia="en-US"/>
            </w:rPr>
          </w:pPr>
        </w:p>
      </w:tc>
    </w:tr>
  </w:tbl>
  <w:p w:rsidR="00807DE1" w:rsidRDefault="00807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AD" w:rsidRDefault="00BE75AD">
      <w:r>
        <w:separator/>
      </w:r>
    </w:p>
  </w:footnote>
  <w:footnote w:type="continuationSeparator" w:id="0">
    <w:p w:rsidR="00BE75AD" w:rsidRDefault="00BE7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103"/>
    <w:multiLevelType w:val="hybridMultilevel"/>
    <w:tmpl w:val="4CB2D742"/>
    <w:lvl w:ilvl="0" w:tplc="FBC0B73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82B0F"/>
    <w:multiLevelType w:val="hybridMultilevel"/>
    <w:tmpl w:val="4B602C04"/>
    <w:lvl w:ilvl="0" w:tplc="DDC8E63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C3D082F"/>
    <w:multiLevelType w:val="hybridMultilevel"/>
    <w:tmpl w:val="4168AC02"/>
    <w:lvl w:ilvl="0" w:tplc="F7F6562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A4635"/>
    <w:multiLevelType w:val="hybridMultilevel"/>
    <w:tmpl w:val="22DE051E"/>
    <w:lvl w:ilvl="0" w:tplc="AC6E7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1">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2">
    <w:nsid w:val="3A50618B"/>
    <w:multiLevelType w:val="hybridMultilevel"/>
    <w:tmpl w:val="03706382"/>
    <w:lvl w:ilvl="0" w:tplc="64EE6A4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5">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44667D"/>
    <w:multiLevelType w:val="hybridMultilevel"/>
    <w:tmpl w:val="5C7C6184"/>
    <w:lvl w:ilvl="0" w:tplc="7638D536">
      <w:start w:val="2"/>
      <w:numFmt w:val="bullet"/>
      <w:lvlText w:val="-"/>
      <w:lvlJc w:val="left"/>
      <w:pPr>
        <w:ind w:left="972" w:hanging="360"/>
      </w:pPr>
      <w:rPr>
        <w:rFonts w:ascii="Times New Roman" w:eastAsia="Calibri" w:hAnsi="Times New Roman" w:cs="Times New Roman" w:hint="default"/>
        <w:lang w:bidi="ar-IQ"/>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3">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1"/>
  </w:num>
  <w:num w:numId="3">
    <w:abstractNumId w:val="17"/>
  </w:num>
  <w:num w:numId="4">
    <w:abstractNumId w:val="7"/>
  </w:num>
  <w:num w:numId="5">
    <w:abstractNumId w:val="9"/>
  </w:num>
  <w:num w:numId="6">
    <w:abstractNumId w:val="30"/>
  </w:num>
  <w:num w:numId="7">
    <w:abstractNumId w:val="33"/>
  </w:num>
  <w:num w:numId="8">
    <w:abstractNumId w:val="29"/>
  </w:num>
  <w:num w:numId="9">
    <w:abstractNumId w:val="31"/>
  </w:num>
  <w:num w:numId="10">
    <w:abstractNumId w:val="13"/>
  </w:num>
  <w:num w:numId="11">
    <w:abstractNumId w:val="11"/>
  </w:num>
  <w:num w:numId="12">
    <w:abstractNumId w:val="1"/>
  </w:num>
  <w:num w:numId="13">
    <w:abstractNumId w:val="37"/>
  </w:num>
  <w:num w:numId="14">
    <w:abstractNumId w:val="42"/>
  </w:num>
  <w:num w:numId="15">
    <w:abstractNumId w:val="4"/>
  </w:num>
  <w:num w:numId="16">
    <w:abstractNumId w:val="27"/>
  </w:num>
  <w:num w:numId="17">
    <w:abstractNumId w:val="21"/>
  </w:num>
  <w:num w:numId="18">
    <w:abstractNumId w:val="40"/>
  </w:num>
  <w:num w:numId="19">
    <w:abstractNumId w:val="24"/>
  </w:num>
  <w:num w:numId="20">
    <w:abstractNumId w:val="6"/>
  </w:num>
  <w:num w:numId="21">
    <w:abstractNumId w:val="39"/>
  </w:num>
  <w:num w:numId="22">
    <w:abstractNumId w:val="25"/>
  </w:num>
  <w:num w:numId="23">
    <w:abstractNumId w:val="15"/>
  </w:num>
  <w:num w:numId="24">
    <w:abstractNumId w:val="36"/>
  </w:num>
  <w:num w:numId="25">
    <w:abstractNumId w:val="2"/>
  </w:num>
  <w:num w:numId="26">
    <w:abstractNumId w:val="35"/>
  </w:num>
  <w:num w:numId="27">
    <w:abstractNumId w:val="18"/>
  </w:num>
  <w:num w:numId="28">
    <w:abstractNumId w:val="34"/>
  </w:num>
  <w:num w:numId="29">
    <w:abstractNumId w:val="26"/>
  </w:num>
  <w:num w:numId="30">
    <w:abstractNumId w:val="10"/>
  </w:num>
  <w:num w:numId="31">
    <w:abstractNumId w:val="23"/>
  </w:num>
  <w:num w:numId="32">
    <w:abstractNumId w:val="38"/>
  </w:num>
  <w:num w:numId="33">
    <w:abstractNumId w:val="5"/>
  </w:num>
  <w:num w:numId="34">
    <w:abstractNumId w:val="16"/>
  </w:num>
  <w:num w:numId="35">
    <w:abstractNumId w:val="8"/>
  </w:num>
  <w:num w:numId="36">
    <w:abstractNumId w:val="28"/>
  </w:num>
  <w:num w:numId="37">
    <w:abstractNumId w:val="12"/>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41B81"/>
    <w:rsid w:val="000428A6"/>
    <w:rsid w:val="00045418"/>
    <w:rsid w:val="00063AD7"/>
    <w:rsid w:val="00065187"/>
    <w:rsid w:val="00070BE9"/>
    <w:rsid w:val="0008002F"/>
    <w:rsid w:val="00090A55"/>
    <w:rsid w:val="000A1C7A"/>
    <w:rsid w:val="000A67F9"/>
    <w:rsid w:val="000A69B4"/>
    <w:rsid w:val="000B4430"/>
    <w:rsid w:val="000B7CE3"/>
    <w:rsid w:val="000C2D8D"/>
    <w:rsid w:val="000D53B9"/>
    <w:rsid w:val="000E19A2"/>
    <w:rsid w:val="000E58E3"/>
    <w:rsid w:val="000F2476"/>
    <w:rsid w:val="000F3655"/>
    <w:rsid w:val="000F5F6D"/>
    <w:rsid w:val="00104BF3"/>
    <w:rsid w:val="0010580A"/>
    <w:rsid w:val="001141F6"/>
    <w:rsid w:val="00122E1A"/>
    <w:rsid w:val="001304F3"/>
    <w:rsid w:val="0014600C"/>
    <w:rsid w:val="0015696E"/>
    <w:rsid w:val="00182552"/>
    <w:rsid w:val="001831FF"/>
    <w:rsid w:val="001916A2"/>
    <w:rsid w:val="001B0307"/>
    <w:rsid w:val="001C1CD7"/>
    <w:rsid w:val="001D3B40"/>
    <w:rsid w:val="001D678C"/>
    <w:rsid w:val="001F5608"/>
    <w:rsid w:val="002000D6"/>
    <w:rsid w:val="00203A53"/>
    <w:rsid w:val="0020555A"/>
    <w:rsid w:val="00210E10"/>
    <w:rsid w:val="002358AF"/>
    <w:rsid w:val="00236F0D"/>
    <w:rsid w:val="0023793A"/>
    <w:rsid w:val="00242DCC"/>
    <w:rsid w:val="0025475A"/>
    <w:rsid w:val="002574B9"/>
    <w:rsid w:val="00297E64"/>
    <w:rsid w:val="002A1AF6"/>
    <w:rsid w:val="002B0660"/>
    <w:rsid w:val="002B28B2"/>
    <w:rsid w:val="002C3F0D"/>
    <w:rsid w:val="002D2398"/>
    <w:rsid w:val="002F032D"/>
    <w:rsid w:val="002F1537"/>
    <w:rsid w:val="00305509"/>
    <w:rsid w:val="0030567D"/>
    <w:rsid w:val="003068D1"/>
    <w:rsid w:val="003132A6"/>
    <w:rsid w:val="003172E2"/>
    <w:rsid w:val="00327FCC"/>
    <w:rsid w:val="0034068F"/>
    <w:rsid w:val="00344A2B"/>
    <w:rsid w:val="003555F3"/>
    <w:rsid w:val="00372012"/>
    <w:rsid w:val="00382C80"/>
    <w:rsid w:val="00391BA9"/>
    <w:rsid w:val="003A16B8"/>
    <w:rsid w:val="003A3412"/>
    <w:rsid w:val="003A54EF"/>
    <w:rsid w:val="003A6895"/>
    <w:rsid w:val="003C56DD"/>
    <w:rsid w:val="003D4EAF"/>
    <w:rsid w:val="003D742A"/>
    <w:rsid w:val="003D7925"/>
    <w:rsid w:val="003E04B9"/>
    <w:rsid w:val="003E179B"/>
    <w:rsid w:val="003E55DB"/>
    <w:rsid w:val="003F6248"/>
    <w:rsid w:val="003F6E96"/>
    <w:rsid w:val="00406DC6"/>
    <w:rsid w:val="00425615"/>
    <w:rsid w:val="004361D7"/>
    <w:rsid w:val="00443AFE"/>
    <w:rsid w:val="00455886"/>
    <w:rsid w:val="004662C5"/>
    <w:rsid w:val="0048407D"/>
    <w:rsid w:val="004A4634"/>
    <w:rsid w:val="004A6A6D"/>
    <w:rsid w:val="004B6CFA"/>
    <w:rsid w:val="004C2E00"/>
    <w:rsid w:val="004D0949"/>
    <w:rsid w:val="004D2002"/>
    <w:rsid w:val="004D3497"/>
    <w:rsid w:val="004E0EBA"/>
    <w:rsid w:val="004E3ECF"/>
    <w:rsid w:val="004E60C2"/>
    <w:rsid w:val="004E7A1B"/>
    <w:rsid w:val="004F0938"/>
    <w:rsid w:val="00516004"/>
    <w:rsid w:val="00530869"/>
    <w:rsid w:val="00534329"/>
    <w:rsid w:val="00535D14"/>
    <w:rsid w:val="0055091C"/>
    <w:rsid w:val="0055209F"/>
    <w:rsid w:val="00581B3C"/>
    <w:rsid w:val="005827E2"/>
    <w:rsid w:val="00584D07"/>
    <w:rsid w:val="00584DA6"/>
    <w:rsid w:val="00595034"/>
    <w:rsid w:val="005A107B"/>
    <w:rsid w:val="005C050F"/>
    <w:rsid w:val="005C71F0"/>
    <w:rsid w:val="005D644B"/>
    <w:rsid w:val="005D69BE"/>
    <w:rsid w:val="005F733A"/>
    <w:rsid w:val="0060297B"/>
    <w:rsid w:val="006031F2"/>
    <w:rsid w:val="00606B47"/>
    <w:rsid w:val="006101CA"/>
    <w:rsid w:val="006120D9"/>
    <w:rsid w:val="006129BF"/>
    <w:rsid w:val="00624259"/>
    <w:rsid w:val="00627034"/>
    <w:rsid w:val="006279D6"/>
    <w:rsid w:val="006315D0"/>
    <w:rsid w:val="006377B6"/>
    <w:rsid w:val="00637C8B"/>
    <w:rsid w:val="00671EDD"/>
    <w:rsid w:val="00677895"/>
    <w:rsid w:val="006A1ABC"/>
    <w:rsid w:val="006A73CC"/>
    <w:rsid w:val="006C2FDA"/>
    <w:rsid w:val="006D2916"/>
    <w:rsid w:val="006D4F39"/>
    <w:rsid w:val="0075633E"/>
    <w:rsid w:val="007645B4"/>
    <w:rsid w:val="007716A6"/>
    <w:rsid w:val="0078752C"/>
    <w:rsid w:val="0079031B"/>
    <w:rsid w:val="0079556F"/>
    <w:rsid w:val="007A7C20"/>
    <w:rsid w:val="007B0B99"/>
    <w:rsid w:val="007B21F5"/>
    <w:rsid w:val="007B671C"/>
    <w:rsid w:val="007F319C"/>
    <w:rsid w:val="00807DE1"/>
    <w:rsid w:val="008467A5"/>
    <w:rsid w:val="008625AF"/>
    <w:rsid w:val="00865183"/>
    <w:rsid w:val="00867A6A"/>
    <w:rsid w:val="00867FFC"/>
    <w:rsid w:val="00873B99"/>
    <w:rsid w:val="0088070E"/>
    <w:rsid w:val="008851AB"/>
    <w:rsid w:val="008A1911"/>
    <w:rsid w:val="008A3F48"/>
    <w:rsid w:val="008B1371"/>
    <w:rsid w:val="008B2E37"/>
    <w:rsid w:val="008B31A7"/>
    <w:rsid w:val="008C3854"/>
    <w:rsid w:val="008E27DA"/>
    <w:rsid w:val="008F24B4"/>
    <w:rsid w:val="008F3E7F"/>
    <w:rsid w:val="00902FDF"/>
    <w:rsid w:val="00920D1B"/>
    <w:rsid w:val="00925B10"/>
    <w:rsid w:val="009306DB"/>
    <w:rsid w:val="009428CF"/>
    <w:rsid w:val="00967B24"/>
    <w:rsid w:val="009732FB"/>
    <w:rsid w:val="0098449B"/>
    <w:rsid w:val="0098755F"/>
    <w:rsid w:val="009A07B9"/>
    <w:rsid w:val="009B609A"/>
    <w:rsid w:val="009B68B5"/>
    <w:rsid w:val="009C28A3"/>
    <w:rsid w:val="009C4ACD"/>
    <w:rsid w:val="009D36E7"/>
    <w:rsid w:val="009D5412"/>
    <w:rsid w:val="009E2D35"/>
    <w:rsid w:val="009E53B0"/>
    <w:rsid w:val="009F163D"/>
    <w:rsid w:val="009F7BAF"/>
    <w:rsid w:val="00A07775"/>
    <w:rsid w:val="00A11A57"/>
    <w:rsid w:val="00A12DBC"/>
    <w:rsid w:val="00A15242"/>
    <w:rsid w:val="00A2126F"/>
    <w:rsid w:val="00A30E4D"/>
    <w:rsid w:val="00A32E9F"/>
    <w:rsid w:val="00A658DD"/>
    <w:rsid w:val="00A676A4"/>
    <w:rsid w:val="00A700C4"/>
    <w:rsid w:val="00A717B0"/>
    <w:rsid w:val="00A85288"/>
    <w:rsid w:val="00A852EB"/>
    <w:rsid w:val="00AB2B0D"/>
    <w:rsid w:val="00AB64EA"/>
    <w:rsid w:val="00AB71A5"/>
    <w:rsid w:val="00AD1BD9"/>
    <w:rsid w:val="00AD37EA"/>
    <w:rsid w:val="00AD4058"/>
    <w:rsid w:val="00AE40C8"/>
    <w:rsid w:val="00B04671"/>
    <w:rsid w:val="00B15F45"/>
    <w:rsid w:val="00B17E3D"/>
    <w:rsid w:val="00B21E0B"/>
    <w:rsid w:val="00B32265"/>
    <w:rsid w:val="00B412FE"/>
    <w:rsid w:val="00B5102D"/>
    <w:rsid w:val="00B521B7"/>
    <w:rsid w:val="00B727AD"/>
    <w:rsid w:val="00B80F15"/>
    <w:rsid w:val="00BC76C0"/>
    <w:rsid w:val="00BE1D8B"/>
    <w:rsid w:val="00BE75AD"/>
    <w:rsid w:val="00BF2B60"/>
    <w:rsid w:val="00C342BC"/>
    <w:rsid w:val="00C370D1"/>
    <w:rsid w:val="00C40C99"/>
    <w:rsid w:val="00C65ABC"/>
    <w:rsid w:val="00C758B3"/>
    <w:rsid w:val="00C83DB3"/>
    <w:rsid w:val="00C85B2D"/>
    <w:rsid w:val="00C90918"/>
    <w:rsid w:val="00C90C62"/>
    <w:rsid w:val="00CA2091"/>
    <w:rsid w:val="00CA40AC"/>
    <w:rsid w:val="00CB130B"/>
    <w:rsid w:val="00CB5AF6"/>
    <w:rsid w:val="00CC7B3E"/>
    <w:rsid w:val="00CD3FC9"/>
    <w:rsid w:val="00CE36D3"/>
    <w:rsid w:val="00CF6708"/>
    <w:rsid w:val="00D00D58"/>
    <w:rsid w:val="00D0779D"/>
    <w:rsid w:val="00D1550E"/>
    <w:rsid w:val="00D23280"/>
    <w:rsid w:val="00D24937"/>
    <w:rsid w:val="00D30E6A"/>
    <w:rsid w:val="00D330F7"/>
    <w:rsid w:val="00D355A3"/>
    <w:rsid w:val="00D35AEC"/>
    <w:rsid w:val="00D469A0"/>
    <w:rsid w:val="00D64F13"/>
    <w:rsid w:val="00D67953"/>
    <w:rsid w:val="00D7585F"/>
    <w:rsid w:val="00D80DD5"/>
    <w:rsid w:val="00D84C32"/>
    <w:rsid w:val="00D909DF"/>
    <w:rsid w:val="00D91A02"/>
    <w:rsid w:val="00D92EBE"/>
    <w:rsid w:val="00DA0BDD"/>
    <w:rsid w:val="00DA5DEE"/>
    <w:rsid w:val="00DB131F"/>
    <w:rsid w:val="00DC5FB3"/>
    <w:rsid w:val="00DD1E51"/>
    <w:rsid w:val="00DD27C0"/>
    <w:rsid w:val="00E17DF2"/>
    <w:rsid w:val="00E2684E"/>
    <w:rsid w:val="00E4594B"/>
    <w:rsid w:val="00E45BCA"/>
    <w:rsid w:val="00E61516"/>
    <w:rsid w:val="00E7079C"/>
    <w:rsid w:val="00E734E3"/>
    <w:rsid w:val="00E7597F"/>
    <w:rsid w:val="00E81C0D"/>
    <w:rsid w:val="00E8658C"/>
    <w:rsid w:val="00E9635D"/>
    <w:rsid w:val="00EB39F9"/>
    <w:rsid w:val="00EC2141"/>
    <w:rsid w:val="00EE06F8"/>
    <w:rsid w:val="00EE0DAB"/>
    <w:rsid w:val="00EE1AC2"/>
    <w:rsid w:val="00F07AC5"/>
    <w:rsid w:val="00F12D74"/>
    <w:rsid w:val="00F170F4"/>
    <w:rsid w:val="00F3010C"/>
    <w:rsid w:val="00F352D5"/>
    <w:rsid w:val="00F35589"/>
    <w:rsid w:val="00F41CB9"/>
    <w:rsid w:val="00F44630"/>
    <w:rsid w:val="00F45D88"/>
    <w:rsid w:val="00F550BE"/>
    <w:rsid w:val="00F745F2"/>
    <w:rsid w:val="00F80574"/>
    <w:rsid w:val="00F87100"/>
    <w:rsid w:val="00FB6A6F"/>
    <w:rsid w:val="00FC2D99"/>
    <w:rsid w:val="00FD41C2"/>
    <w:rsid w:val="00FE2B72"/>
    <w:rsid w:val="00FE4D20"/>
    <w:rsid w:val="00FF0724"/>
    <w:rsid w:val="00FF5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3315">
      <w:bodyDiv w:val="1"/>
      <w:marLeft w:val="0"/>
      <w:marRight w:val="0"/>
      <w:marTop w:val="0"/>
      <w:marBottom w:val="0"/>
      <w:divBdr>
        <w:top w:val="none" w:sz="0" w:space="0" w:color="auto"/>
        <w:left w:val="none" w:sz="0" w:space="0" w:color="auto"/>
        <w:bottom w:val="none" w:sz="0" w:space="0" w:color="auto"/>
        <w:right w:val="none" w:sz="0" w:space="0" w:color="auto"/>
      </w:divBdr>
    </w:div>
    <w:div w:id="814568317">
      <w:bodyDiv w:val="1"/>
      <w:marLeft w:val="0"/>
      <w:marRight w:val="0"/>
      <w:marTop w:val="0"/>
      <w:marBottom w:val="0"/>
      <w:divBdr>
        <w:top w:val="none" w:sz="0" w:space="0" w:color="auto"/>
        <w:left w:val="none" w:sz="0" w:space="0" w:color="auto"/>
        <w:bottom w:val="none" w:sz="0" w:space="0" w:color="auto"/>
        <w:right w:val="none" w:sz="0" w:space="0" w:color="auto"/>
      </w:divBdr>
    </w:div>
    <w:div w:id="1343976597">
      <w:bodyDiv w:val="1"/>
      <w:marLeft w:val="0"/>
      <w:marRight w:val="0"/>
      <w:marTop w:val="0"/>
      <w:marBottom w:val="0"/>
      <w:divBdr>
        <w:top w:val="none" w:sz="0" w:space="0" w:color="auto"/>
        <w:left w:val="none" w:sz="0" w:space="0" w:color="auto"/>
        <w:bottom w:val="none" w:sz="0" w:space="0" w:color="auto"/>
        <w:right w:val="none" w:sz="0" w:space="0" w:color="auto"/>
      </w:divBdr>
    </w:div>
    <w:div w:id="1581597683">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21206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60C9-95D1-4D72-A985-A5036DA6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4212</Characters>
  <Application>Microsoft Office Word</Application>
  <DocSecurity>0</DocSecurity>
  <Lines>35</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2</cp:revision>
  <cp:lastPrinted>2015-04-20T10:19:00Z</cp:lastPrinted>
  <dcterms:created xsi:type="dcterms:W3CDTF">2022-04-11T08:46:00Z</dcterms:created>
  <dcterms:modified xsi:type="dcterms:W3CDTF">2022-04-11T08:46:00Z</dcterms:modified>
</cp:coreProperties>
</file>